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r w:rsidRPr="005D3C96">
        <w:rPr>
          <w:rFonts w:ascii="Times New Roman" w:hAnsi="Times New Roman"/>
          <w:b/>
          <w:sz w:val="40"/>
        </w:rPr>
        <w:t>Western Kentucky University</w:t>
      </w:r>
    </w:p>
    <w:p w:rsidR="00A5701B" w:rsidRDefault="00A5701B" w:rsidP="00A5701B">
      <w:pPr>
        <w:jc w:val="center"/>
        <w:rPr>
          <w:rFonts w:ascii="Times New Roman" w:hAnsi="Times New Roman"/>
          <w:b/>
          <w:sz w:val="32"/>
        </w:rPr>
      </w:pPr>
      <w:r>
        <w:rPr>
          <w:rFonts w:ascii="Times New Roman" w:hAnsi="Times New Roman"/>
          <w:b/>
          <w:sz w:val="32"/>
        </w:rPr>
        <w:t>Collage of Health and Human Services</w:t>
      </w:r>
    </w:p>
    <w:p w:rsidR="00A5701B" w:rsidRDefault="00A5701B" w:rsidP="00A5701B">
      <w:pPr>
        <w:jc w:val="center"/>
        <w:rPr>
          <w:rFonts w:ascii="Times New Roman" w:hAnsi="Times New Roman"/>
          <w:b/>
          <w:sz w:val="28"/>
        </w:rPr>
      </w:pPr>
      <w:r>
        <w:rPr>
          <w:rFonts w:ascii="Times New Roman" w:hAnsi="Times New Roman"/>
          <w:b/>
          <w:sz w:val="28"/>
        </w:rPr>
        <w:t>Doctor of Physical Therapy</w:t>
      </w: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CC7F32" w:rsidRPr="00CC7F32" w:rsidRDefault="00CC7F32" w:rsidP="00CC7F32">
      <w:pPr>
        <w:jc w:val="center"/>
        <w:rPr>
          <w:rFonts w:ascii="Times New Roman" w:hAnsi="Times New Roman"/>
          <w:b/>
          <w:bCs/>
          <w:sz w:val="32"/>
          <w:szCs w:val="32"/>
        </w:rPr>
      </w:pPr>
      <w:r w:rsidRPr="00CC7F32">
        <w:rPr>
          <w:rFonts w:ascii="Times New Roman" w:hAnsi="Times New Roman"/>
          <w:b/>
          <w:bCs/>
          <w:sz w:val="32"/>
          <w:szCs w:val="32"/>
        </w:rPr>
        <w:t>Dr. Beth Norris, PhD, PT, OCS</w:t>
      </w:r>
    </w:p>
    <w:p w:rsidR="00A5701B" w:rsidRPr="00957271" w:rsidRDefault="00A5701B" w:rsidP="00A5701B">
      <w:pPr>
        <w:jc w:val="center"/>
        <w:rPr>
          <w:rFonts w:ascii="Times New Roman" w:hAnsi="Times New Roman"/>
          <w:b/>
          <w:sz w:val="32"/>
          <w:szCs w:val="32"/>
        </w:rPr>
      </w:pPr>
      <w:r w:rsidRPr="00957271">
        <w:rPr>
          <w:rFonts w:ascii="Times New Roman" w:hAnsi="Times New Roman"/>
          <w:b/>
          <w:sz w:val="32"/>
          <w:szCs w:val="32"/>
        </w:rPr>
        <w:t>Scholarly Activity</w:t>
      </w:r>
    </w:p>
    <w:p w:rsidR="00A5701B" w:rsidRPr="00957271" w:rsidRDefault="00A5701B" w:rsidP="00A5701B">
      <w:pPr>
        <w:jc w:val="center"/>
        <w:rPr>
          <w:rFonts w:ascii="Times New Roman" w:hAnsi="Times New Roman"/>
          <w:b/>
          <w:sz w:val="32"/>
          <w:szCs w:val="32"/>
        </w:rPr>
      </w:pPr>
      <w:r w:rsidRPr="00957271">
        <w:rPr>
          <w:rFonts w:ascii="Times New Roman" w:hAnsi="Times New Roman"/>
          <w:b/>
          <w:sz w:val="32"/>
          <w:szCs w:val="32"/>
        </w:rPr>
        <w:t>(2008-2013)</w:t>
      </w: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A5701B" w:rsidRDefault="00A5701B" w:rsidP="00A5701B">
      <w:pPr>
        <w:jc w:val="center"/>
        <w:rPr>
          <w:rFonts w:ascii="Times New Roman" w:hAnsi="Times New Roman"/>
        </w:rPr>
      </w:pPr>
    </w:p>
    <w:p w:rsidR="00CC7F32" w:rsidRPr="00CC7F32" w:rsidRDefault="00A5701B" w:rsidP="00CC7F32">
      <w:pPr>
        <w:ind w:left="360" w:hanging="360"/>
        <w:rPr>
          <w:rFonts w:ascii="Times New Roman" w:hAnsi="Times New Roman"/>
          <w:b/>
          <w:sz w:val="28"/>
        </w:rPr>
      </w:pPr>
      <w:r>
        <w:rPr>
          <w:rFonts w:ascii="Times New Roman" w:hAnsi="Times New Roman"/>
        </w:rPr>
        <w:br w:type="page"/>
      </w:r>
      <w:r w:rsidR="00CC7F32" w:rsidRPr="00CC7F32">
        <w:rPr>
          <w:rFonts w:ascii="Times New Roman" w:hAnsi="Times New Roman"/>
          <w:b/>
          <w:sz w:val="28"/>
        </w:rPr>
        <w:lastRenderedPageBreak/>
        <w:t>Dr. Elizabeth Norris</w:t>
      </w:r>
    </w:p>
    <w:p w:rsidR="00CC7F32" w:rsidRPr="00CC7F32" w:rsidRDefault="00CC7F32" w:rsidP="00CC7F32">
      <w:pPr>
        <w:tabs>
          <w:tab w:val="left" w:pos="360"/>
        </w:tabs>
        <w:rPr>
          <w:rFonts w:ascii="Times New Roman" w:hAnsi="Times New Roman"/>
          <w:b/>
          <w:szCs w:val="24"/>
        </w:rPr>
      </w:pPr>
      <w:r w:rsidRPr="00CC7F32">
        <w:rPr>
          <w:rFonts w:ascii="Times New Roman" w:hAnsi="Times New Roman"/>
          <w:b/>
          <w:szCs w:val="24"/>
          <w:u w:val="single"/>
        </w:rPr>
        <w:t>Refereed and Peer-Reviewed Publications</w:t>
      </w:r>
      <w:r w:rsidRPr="00CC7F32">
        <w:rPr>
          <w:rFonts w:ascii="Times New Roman" w:hAnsi="Times New Roman"/>
          <w:b/>
          <w:szCs w:val="24"/>
        </w:rPr>
        <w:t>:</w:t>
      </w:r>
    </w:p>
    <w:p w:rsidR="00CC7F32" w:rsidRPr="00CC7F32" w:rsidRDefault="00CC7F32" w:rsidP="00CC7F32">
      <w:pPr>
        <w:numPr>
          <w:ilvl w:val="0"/>
          <w:numId w:val="9"/>
        </w:numPr>
        <w:rPr>
          <w:rFonts w:ascii="Times New Roman"/>
          <w:szCs w:val="24"/>
        </w:rPr>
      </w:pPr>
      <w:r w:rsidRPr="00CC7F32">
        <w:rPr>
          <w:rFonts w:ascii="Times New Roman"/>
          <w:b/>
          <w:szCs w:val="24"/>
        </w:rPr>
        <w:t>Norris, B</w:t>
      </w:r>
      <w:r w:rsidRPr="00CC7F32">
        <w:rPr>
          <w:rFonts w:ascii="Times New Roman"/>
          <w:szCs w:val="24"/>
        </w:rPr>
        <w:t xml:space="preserve">. Concurrent validity and reliability of two-dimensional video analysis of hip and knee motion during mechanical lifting. </w:t>
      </w:r>
      <w:r w:rsidRPr="00CC7F32">
        <w:rPr>
          <w:rFonts w:ascii="Times New Roman"/>
          <w:i/>
          <w:szCs w:val="24"/>
        </w:rPr>
        <w:t>Physiotherapy Theory and Practice.</w:t>
      </w:r>
      <w:r w:rsidRPr="00CC7F32">
        <w:rPr>
          <w:rFonts w:ascii="Times New Roman"/>
          <w:szCs w:val="24"/>
        </w:rPr>
        <w:t xml:space="preserve"> 2011; 27(7): 521-530.</w:t>
      </w:r>
    </w:p>
    <w:p w:rsidR="00CC7F32" w:rsidRPr="00CC7F32" w:rsidRDefault="00CC7F32" w:rsidP="00CC7F32">
      <w:pPr>
        <w:numPr>
          <w:ilvl w:val="0"/>
          <w:numId w:val="9"/>
        </w:numPr>
        <w:rPr>
          <w:rFonts w:ascii="Times New Roman"/>
          <w:szCs w:val="24"/>
        </w:rPr>
      </w:pPr>
      <w:r w:rsidRPr="00CC7F32">
        <w:rPr>
          <w:rFonts w:ascii="Times New Roman"/>
          <w:b/>
          <w:szCs w:val="24"/>
        </w:rPr>
        <w:t>Norris B</w:t>
      </w:r>
      <w:r w:rsidRPr="00CC7F32">
        <w:rPr>
          <w:rFonts w:ascii="Times New Roman"/>
          <w:szCs w:val="24"/>
        </w:rPr>
        <w:t xml:space="preserve">, </w:t>
      </w:r>
      <w:proofErr w:type="spellStart"/>
      <w:r w:rsidRPr="00CC7F32">
        <w:rPr>
          <w:rFonts w:ascii="Times New Roman"/>
          <w:szCs w:val="24"/>
        </w:rPr>
        <w:t>Trudelle</w:t>
      </w:r>
      <w:proofErr w:type="spellEnd"/>
      <w:r w:rsidRPr="00CC7F32">
        <w:rPr>
          <w:rFonts w:ascii="Times New Roman"/>
          <w:szCs w:val="24"/>
        </w:rPr>
        <w:t xml:space="preserve">-Jackson E. Hip and thigh muscle activity during performance of the star excursion balance test. </w:t>
      </w:r>
      <w:r w:rsidRPr="00CC7F32">
        <w:rPr>
          <w:rFonts w:ascii="Times New Roman"/>
          <w:i/>
          <w:szCs w:val="24"/>
        </w:rPr>
        <w:t>Journal of Sport Rehabilitation</w:t>
      </w:r>
      <w:r w:rsidRPr="00CC7F32">
        <w:rPr>
          <w:rFonts w:ascii="Times New Roman"/>
          <w:szCs w:val="24"/>
        </w:rPr>
        <w:t>. 2011; 20(4): 428-441.</w:t>
      </w:r>
    </w:p>
    <w:p w:rsidR="00CC7F32" w:rsidRPr="00CC7F32" w:rsidRDefault="00CC7F32" w:rsidP="00CC7F32">
      <w:pPr>
        <w:numPr>
          <w:ilvl w:val="0"/>
          <w:numId w:val="9"/>
        </w:numPr>
        <w:rPr>
          <w:rFonts w:ascii="Times New Roman"/>
          <w:szCs w:val="24"/>
        </w:rPr>
      </w:pPr>
      <w:r w:rsidRPr="00CC7F32">
        <w:rPr>
          <w:rFonts w:ascii="Times New Roman"/>
          <w:b/>
          <w:szCs w:val="24"/>
        </w:rPr>
        <w:t>Norris B</w:t>
      </w:r>
      <w:r w:rsidRPr="00CC7F32">
        <w:rPr>
          <w:rFonts w:ascii="Times New Roman"/>
          <w:szCs w:val="24"/>
        </w:rPr>
        <w:t xml:space="preserve">, Medley A. The effect of </w:t>
      </w:r>
      <w:proofErr w:type="spellStart"/>
      <w:r w:rsidRPr="00CC7F32">
        <w:rPr>
          <w:rFonts w:ascii="Times New Roman"/>
          <w:szCs w:val="24"/>
        </w:rPr>
        <w:t>attentional</w:t>
      </w:r>
      <w:proofErr w:type="spellEnd"/>
      <w:r w:rsidRPr="00CC7F32">
        <w:rPr>
          <w:rFonts w:ascii="Times New Roman"/>
          <w:szCs w:val="24"/>
        </w:rPr>
        <w:t xml:space="preserve"> context and balance confidence on functional reach ability in healthy older adults. </w:t>
      </w:r>
      <w:r w:rsidRPr="00CC7F32">
        <w:rPr>
          <w:rFonts w:ascii="Times New Roman"/>
          <w:i/>
          <w:szCs w:val="24"/>
        </w:rPr>
        <w:t>Physical Medicine &amp; Rehabilitation</w:t>
      </w:r>
      <w:r w:rsidRPr="00CC7F32">
        <w:rPr>
          <w:rFonts w:ascii="Times New Roman"/>
          <w:szCs w:val="24"/>
        </w:rPr>
        <w:t>. 2011; 3(9): 811-816.</w:t>
      </w:r>
    </w:p>
    <w:p w:rsidR="00CC7F32" w:rsidRPr="00CC7F32" w:rsidRDefault="00CC7F32" w:rsidP="00CC7F32">
      <w:pPr>
        <w:tabs>
          <w:tab w:val="left" w:pos="360"/>
        </w:tabs>
        <w:rPr>
          <w:rFonts w:ascii="Times New Roman" w:hAnsi="Times New Roman"/>
          <w:szCs w:val="24"/>
        </w:rPr>
      </w:pPr>
    </w:p>
    <w:p w:rsidR="00CC7F32" w:rsidRPr="00CC7F32" w:rsidRDefault="00CC7F32" w:rsidP="00CC7F32">
      <w:pPr>
        <w:tabs>
          <w:tab w:val="left" w:pos="360"/>
        </w:tabs>
        <w:rPr>
          <w:rFonts w:ascii="Times New Roman"/>
          <w:b/>
          <w:szCs w:val="24"/>
        </w:rPr>
      </w:pPr>
      <w:r w:rsidRPr="00CC7F32">
        <w:rPr>
          <w:rFonts w:ascii="Times New Roman"/>
          <w:b/>
          <w:szCs w:val="24"/>
          <w:u w:val="single"/>
        </w:rPr>
        <w:t>Abstracts</w:t>
      </w:r>
      <w:r w:rsidRPr="00CC7F32">
        <w:rPr>
          <w:rFonts w:ascii="Times New Roman"/>
          <w:b/>
          <w:szCs w:val="24"/>
        </w:rPr>
        <w:t>:</w:t>
      </w:r>
    </w:p>
    <w:p w:rsidR="00CC7F32" w:rsidRPr="00CC7F32" w:rsidRDefault="00CC7F32" w:rsidP="00CC7F32">
      <w:pPr>
        <w:numPr>
          <w:ilvl w:val="0"/>
          <w:numId w:val="10"/>
        </w:numPr>
        <w:rPr>
          <w:rFonts w:ascii="Times New Roman"/>
          <w:iCs/>
          <w:szCs w:val="24"/>
        </w:rPr>
      </w:pPr>
      <w:r w:rsidRPr="00CC7F32">
        <w:rPr>
          <w:rFonts w:ascii="Times New Roman"/>
          <w:b/>
          <w:szCs w:val="24"/>
        </w:rPr>
        <w:t xml:space="preserve">Norris B, </w:t>
      </w:r>
      <w:proofErr w:type="spellStart"/>
      <w:r w:rsidRPr="00CC7F32">
        <w:rPr>
          <w:rFonts w:ascii="Times New Roman"/>
          <w:szCs w:val="24"/>
        </w:rPr>
        <w:t>Trudelle</w:t>
      </w:r>
      <w:proofErr w:type="spellEnd"/>
      <w:r w:rsidRPr="00CC7F32">
        <w:rPr>
          <w:rFonts w:ascii="Times New Roman"/>
          <w:szCs w:val="24"/>
        </w:rPr>
        <w:t>-Jackson E. Hip and thigh muscle activity during the star</w:t>
      </w:r>
      <w:r w:rsidRPr="00CC7F32">
        <w:rPr>
          <w:rFonts w:ascii="Times New Roman"/>
          <w:b/>
          <w:szCs w:val="24"/>
        </w:rPr>
        <w:t xml:space="preserve"> </w:t>
      </w:r>
      <w:r w:rsidRPr="00CC7F32">
        <w:rPr>
          <w:rFonts w:ascii="Times New Roman"/>
          <w:szCs w:val="24"/>
        </w:rPr>
        <w:t>excursion</w:t>
      </w:r>
      <w:r w:rsidRPr="00CC7F32">
        <w:rPr>
          <w:rFonts w:ascii="Times New Roman"/>
          <w:b/>
          <w:szCs w:val="24"/>
        </w:rPr>
        <w:t xml:space="preserve"> </w:t>
      </w:r>
      <w:r w:rsidRPr="00CC7F32">
        <w:rPr>
          <w:rFonts w:ascii="Times New Roman"/>
          <w:szCs w:val="24"/>
        </w:rPr>
        <w:t xml:space="preserve">balance test. </w:t>
      </w:r>
      <w:r w:rsidRPr="00CC7F32">
        <w:rPr>
          <w:rFonts w:ascii="Times New Roman"/>
          <w:i/>
          <w:iCs/>
          <w:szCs w:val="24"/>
        </w:rPr>
        <w:t xml:space="preserve">J </w:t>
      </w:r>
      <w:proofErr w:type="spellStart"/>
      <w:r w:rsidRPr="00CC7F32">
        <w:rPr>
          <w:rFonts w:ascii="Times New Roman"/>
          <w:i/>
          <w:iCs/>
          <w:szCs w:val="24"/>
        </w:rPr>
        <w:t>Orthop</w:t>
      </w:r>
      <w:proofErr w:type="spellEnd"/>
      <w:r w:rsidRPr="00CC7F32">
        <w:rPr>
          <w:rFonts w:ascii="Times New Roman"/>
          <w:i/>
          <w:iCs/>
          <w:szCs w:val="24"/>
        </w:rPr>
        <w:t xml:space="preserve"> Sports </w:t>
      </w:r>
      <w:proofErr w:type="spellStart"/>
      <w:r w:rsidRPr="00CC7F32">
        <w:rPr>
          <w:rFonts w:ascii="Times New Roman"/>
          <w:i/>
          <w:iCs/>
          <w:szCs w:val="24"/>
        </w:rPr>
        <w:t>Phys</w:t>
      </w:r>
      <w:proofErr w:type="spellEnd"/>
      <w:r w:rsidRPr="00CC7F32">
        <w:rPr>
          <w:rFonts w:ascii="Times New Roman"/>
          <w:i/>
          <w:iCs/>
          <w:szCs w:val="24"/>
        </w:rPr>
        <w:t xml:space="preserve"> </w:t>
      </w:r>
      <w:proofErr w:type="spellStart"/>
      <w:r w:rsidRPr="00CC7F32">
        <w:rPr>
          <w:rFonts w:ascii="Times New Roman"/>
          <w:i/>
          <w:iCs/>
          <w:szCs w:val="24"/>
        </w:rPr>
        <w:t>Ther</w:t>
      </w:r>
      <w:proofErr w:type="spellEnd"/>
      <w:r w:rsidRPr="00CC7F32">
        <w:rPr>
          <w:rFonts w:ascii="Times New Roman"/>
          <w:i/>
          <w:iCs/>
          <w:szCs w:val="24"/>
        </w:rPr>
        <w:t xml:space="preserve"> 2010</w:t>
      </w:r>
      <w:proofErr w:type="gramStart"/>
      <w:r w:rsidRPr="00CC7F32">
        <w:rPr>
          <w:rFonts w:ascii="Times New Roman"/>
          <w:i/>
          <w:iCs/>
          <w:szCs w:val="24"/>
        </w:rPr>
        <w:t>;40</w:t>
      </w:r>
      <w:proofErr w:type="gramEnd"/>
      <w:r w:rsidRPr="00CC7F32">
        <w:rPr>
          <w:rFonts w:ascii="Times New Roman"/>
          <w:i/>
          <w:iCs/>
          <w:szCs w:val="24"/>
        </w:rPr>
        <w:t>(1):A99-A109</w:t>
      </w:r>
      <w:r w:rsidRPr="00CC7F32">
        <w:rPr>
          <w:rFonts w:ascii="Times New Roman"/>
          <w:iCs/>
          <w:szCs w:val="24"/>
        </w:rPr>
        <w:t>.</w:t>
      </w:r>
    </w:p>
    <w:p w:rsidR="00CC7F32" w:rsidRPr="00CC7F32" w:rsidRDefault="00CC7F32" w:rsidP="00CC7F32">
      <w:pPr>
        <w:numPr>
          <w:ilvl w:val="0"/>
          <w:numId w:val="10"/>
        </w:numPr>
        <w:rPr>
          <w:rFonts w:ascii="Times New Roman" w:hAnsi="Times New Roman"/>
          <w:szCs w:val="24"/>
        </w:rPr>
      </w:pPr>
      <w:r w:rsidRPr="00CC7F32">
        <w:rPr>
          <w:rFonts w:ascii="Times New Roman" w:hAnsi="Times New Roman"/>
          <w:b/>
          <w:iCs/>
          <w:szCs w:val="24"/>
        </w:rPr>
        <w:t>Norris B</w:t>
      </w:r>
      <w:r w:rsidRPr="00CC7F32">
        <w:rPr>
          <w:rFonts w:ascii="Times New Roman" w:hAnsi="Times New Roman"/>
          <w:iCs/>
          <w:szCs w:val="24"/>
        </w:rPr>
        <w:t xml:space="preserve">, Medley A. (2010). The effect of balance confidence and context on functional reach in healthy older adults. </w:t>
      </w:r>
      <w:r w:rsidRPr="00CC7F32">
        <w:rPr>
          <w:rFonts w:ascii="Times New Roman" w:hAnsi="Times New Roman"/>
          <w:i/>
          <w:szCs w:val="24"/>
        </w:rPr>
        <w:t>Journal of Geriatric Physical Therapy.</w:t>
      </w:r>
      <w:r w:rsidRPr="00CC7F32">
        <w:rPr>
          <w:rFonts w:ascii="Times New Roman" w:hAnsi="Times New Roman"/>
          <w:szCs w:val="24"/>
        </w:rPr>
        <w:t xml:space="preserve"> Available at </w:t>
      </w:r>
      <w:hyperlink r:id="rId6" w:history="1">
        <w:r w:rsidRPr="00CC7F32">
          <w:rPr>
            <w:rFonts w:ascii="Times New Roman" w:hAnsi="Times New Roman"/>
            <w:color w:val="0000FF"/>
            <w:szCs w:val="24"/>
            <w:u w:val="single"/>
          </w:rPr>
          <w:t>http://www.geriatricspt.org</w:t>
        </w:r>
      </w:hyperlink>
    </w:p>
    <w:p w:rsidR="00CC7F32" w:rsidRPr="00CC7F32" w:rsidRDefault="00CC7F32" w:rsidP="00CC7F32">
      <w:pPr>
        <w:numPr>
          <w:ilvl w:val="0"/>
          <w:numId w:val="10"/>
        </w:numPr>
        <w:rPr>
          <w:rFonts w:ascii="Times New Roman" w:hAnsi="Times New Roman"/>
          <w:szCs w:val="24"/>
        </w:rPr>
      </w:pPr>
      <w:r w:rsidRPr="00CC7F32">
        <w:rPr>
          <w:rFonts w:ascii="Times New Roman" w:hAnsi="Times New Roman"/>
          <w:b/>
          <w:szCs w:val="24"/>
        </w:rPr>
        <w:t>Norris B</w:t>
      </w:r>
      <w:r w:rsidRPr="00CC7F32">
        <w:rPr>
          <w:rFonts w:ascii="Times New Roman" w:hAnsi="Times New Roman"/>
          <w:szCs w:val="24"/>
        </w:rPr>
        <w:t xml:space="preserve">, Medley A (2009). The effect of context and age on functional reach ability in healthy adults ages 21-89. </w:t>
      </w:r>
      <w:r w:rsidRPr="00CC7F32">
        <w:rPr>
          <w:rFonts w:ascii="Times New Roman" w:hAnsi="Times New Roman"/>
          <w:i/>
          <w:szCs w:val="24"/>
        </w:rPr>
        <w:t>Journal of Geriatric Physical Therapy.</w:t>
      </w:r>
      <w:r w:rsidRPr="00CC7F32">
        <w:rPr>
          <w:rFonts w:ascii="Times New Roman" w:hAnsi="Times New Roman"/>
          <w:szCs w:val="24"/>
        </w:rPr>
        <w:t xml:space="preserve"> Available at </w:t>
      </w:r>
      <w:hyperlink r:id="rId7" w:history="1">
        <w:r w:rsidRPr="00CC7F32">
          <w:rPr>
            <w:rFonts w:ascii="Times New Roman" w:hAnsi="Times New Roman"/>
            <w:color w:val="0000FF"/>
            <w:szCs w:val="24"/>
            <w:u w:val="single"/>
          </w:rPr>
          <w:t>http://www.geriatricspt.org</w:t>
        </w:r>
      </w:hyperlink>
    </w:p>
    <w:p w:rsidR="00CC7F32" w:rsidRPr="00CC7F32" w:rsidRDefault="00CC7F32" w:rsidP="00CC7F32">
      <w:pPr>
        <w:tabs>
          <w:tab w:val="left" w:pos="360"/>
        </w:tabs>
        <w:rPr>
          <w:rFonts w:ascii="Times New Roman" w:hAnsi="Times New Roman"/>
          <w:szCs w:val="24"/>
        </w:rPr>
      </w:pPr>
    </w:p>
    <w:p w:rsidR="00CC7F32" w:rsidRPr="00CC7F32" w:rsidRDefault="00CC7F32" w:rsidP="00CC7F32">
      <w:pPr>
        <w:tabs>
          <w:tab w:val="left" w:pos="360"/>
        </w:tabs>
        <w:rPr>
          <w:rFonts w:ascii="Times New Roman"/>
          <w:b/>
        </w:rPr>
      </w:pPr>
      <w:r w:rsidRPr="00CC7F32">
        <w:rPr>
          <w:rFonts w:ascii="Times New Roman"/>
          <w:b/>
          <w:bCs/>
          <w:color w:val="000000"/>
          <w:szCs w:val="24"/>
          <w:u w:val="single"/>
        </w:rPr>
        <w:t>Peer Reviewed</w:t>
      </w:r>
      <w:r w:rsidRPr="00CC7F32">
        <w:rPr>
          <w:rFonts w:ascii="Times New Roman"/>
          <w:b/>
          <w:color w:val="000000"/>
          <w:szCs w:val="24"/>
          <w:u w:val="single"/>
        </w:rPr>
        <w:t xml:space="preserve"> Scientific and Professional Presentations</w:t>
      </w:r>
      <w:r w:rsidRPr="00CC7F32">
        <w:rPr>
          <w:rFonts w:ascii="Times New Roman"/>
          <w:b/>
          <w:color w:val="000000"/>
          <w:szCs w:val="24"/>
        </w:rPr>
        <w:t>:</w:t>
      </w:r>
    </w:p>
    <w:p w:rsidR="00CC7F32" w:rsidRPr="00CC7F32" w:rsidRDefault="00CC7F32" w:rsidP="00CC7F32">
      <w:pPr>
        <w:numPr>
          <w:ilvl w:val="0"/>
          <w:numId w:val="11"/>
        </w:numPr>
        <w:rPr>
          <w:rFonts w:ascii="Times New Roman"/>
          <w:szCs w:val="24"/>
        </w:rPr>
      </w:pPr>
      <w:r w:rsidRPr="00CC7F32">
        <w:rPr>
          <w:rFonts w:ascii="Times New Roman"/>
          <w:b/>
          <w:szCs w:val="24"/>
        </w:rPr>
        <w:t xml:space="preserve">Norris B, </w:t>
      </w:r>
      <w:r w:rsidRPr="00CC7F32">
        <w:rPr>
          <w:rFonts w:ascii="Times New Roman"/>
          <w:szCs w:val="24"/>
        </w:rPr>
        <w:t xml:space="preserve">Medley A, Antes K, </w:t>
      </w:r>
      <w:proofErr w:type="spellStart"/>
      <w:r w:rsidRPr="00CC7F32">
        <w:rPr>
          <w:rFonts w:ascii="Times New Roman"/>
          <w:szCs w:val="24"/>
        </w:rPr>
        <w:t>Bireley</w:t>
      </w:r>
      <w:proofErr w:type="spellEnd"/>
      <w:r w:rsidRPr="00CC7F32">
        <w:rPr>
          <w:rFonts w:ascii="Times New Roman"/>
          <w:szCs w:val="24"/>
        </w:rPr>
        <w:t xml:space="preserve"> J, </w:t>
      </w:r>
      <w:proofErr w:type="spellStart"/>
      <w:r w:rsidRPr="00CC7F32">
        <w:rPr>
          <w:rFonts w:ascii="Times New Roman"/>
          <w:szCs w:val="24"/>
        </w:rPr>
        <w:t>Kunze</w:t>
      </w:r>
      <w:proofErr w:type="spellEnd"/>
      <w:r w:rsidRPr="00CC7F32">
        <w:rPr>
          <w:rFonts w:ascii="Times New Roman"/>
          <w:szCs w:val="24"/>
        </w:rPr>
        <w:t xml:space="preserve"> C, Mandeville H, Miller C, Selby K. (2012). Test-Retest reliability and minimal detectable change for </w:t>
      </w:r>
      <w:proofErr w:type="spellStart"/>
      <w:r w:rsidRPr="00CC7F32">
        <w:rPr>
          <w:rFonts w:ascii="Times New Roman"/>
          <w:szCs w:val="24"/>
        </w:rPr>
        <w:t>spatio</w:t>
      </w:r>
      <w:proofErr w:type="spellEnd"/>
      <w:r w:rsidRPr="00CC7F32">
        <w:rPr>
          <w:rFonts w:ascii="Times New Roman"/>
          <w:szCs w:val="24"/>
        </w:rPr>
        <w:t>-temporal gait parameters during dynamic gait tasks in healthy young and older adults. APTA, CSM, Chicago, IL.</w:t>
      </w:r>
    </w:p>
    <w:p w:rsidR="00CC7F32" w:rsidRPr="00CC7F32" w:rsidRDefault="00CC7F32" w:rsidP="00CC7F32">
      <w:pPr>
        <w:numPr>
          <w:ilvl w:val="0"/>
          <w:numId w:val="11"/>
        </w:numPr>
        <w:rPr>
          <w:rFonts w:ascii="Times New Roman"/>
          <w:b/>
          <w:szCs w:val="24"/>
        </w:rPr>
      </w:pPr>
      <w:r w:rsidRPr="00CC7F32">
        <w:rPr>
          <w:rFonts w:ascii="Times New Roman"/>
          <w:b/>
          <w:szCs w:val="24"/>
        </w:rPr>
        <w:t xml:space="preserve">Norris B, </w:t>
      </w:r>
      <w:r w:rsidRPr="00CC7F32">
        <w:rPr>
          <w:rFonts w:ascii="Times New Roman"/>
          <w:szCs w:val="24"/>
        </w:rPr>
        <w:t>Medley A. (2011). Poster Presentation. Postural control during context oriented functional reach in healthy adults. APTA, CSM, New Orleans, LA.</w:t>
      </w:r>
    </w:p>
    <w:p w:rsidR="00CC7F32" w:rsidRPr="00CC7F32" w:rsidRDefault="00CC7F32" w:rsidP="00CC7F32">
      <w:pPr>
        <w:numPr>
          <w:ilvl w:val="0"/>
          <w:numId w:val="11"/>
        </w:numPr>
        <w:rPr>
          <w:rFonts w:ascii="Times New Roman"/>
          <w:b/>
          <w:szCs w:val="24"/>
        </w:rPr>
      </w:pPr>
      <w:r w:rsidRPr="00CC7F32">
        <w:rPr>
          <w:rFonts w:ascii="Times New Roman"/>
          <w:b/>
          <w:szCs w:val="24"/>
        </w:rPr>
        <w:t>Norris B</w:t>
      </w:r>
      <w:r w:rsidRPr="00CC7F32">
        <w:rPr>
          <w:rFonts w:ascii="Times New Roman"/>
          <w:szCs w:val="24"/>
        </w:rPr>
        <w:t xml:space="preserve">, </w:t>
      </w:r>
      <w:proofErr w:type="spellStart"/>
      <w:r w:rsidRPr="00CC7F32">
        <w:rPr>
          <w:rFonts w:ascii="Times New Roman"/>
          <w:szCs w:val="24"/>
        </w:rPr>
        <w:t>Petterborg</w:t>
      </w:r>
      <w:proofErr w:type="spellEnd"/>
      <w:r w:rsidRPr="00CC7F32">
        <w:rPr>
          <w:rFonts w:ascii="Times New Roman"/>
          <w:szCs w:val="24"/>
        </w:rPr>
        <w:t xml:space="preserve"> L. (2011). Poster Presentation. Computer assisted instruction as a supplement to traditional learning in a professional physical therapist education program. APTA, CSM, New Orleans, LA.</w:t>
      </w:r>
    </w:p>
    <w:p w:rsidR="00CC7F32" w:rsidRPr="00CC7F32" w:rsidRDefault="00CC7F32" w:rsidP="00CC7F32">
      <w:pPr>
        <w:numPr>
          <w:ilvl w:val="0"/>
          <w:numId w:val="11"/>
        </w:numPr>
        <w:rPr>
          <w:rFonts w:ascii="Times New Roman"/>
          <w:b/>
          <w:szCs w:val="24"/>
        </w:rPr>
      </w:pPr>
      <w:r w:rsidRPr="00CC7F32">
        <w:rPr>
          <w:rFonts w:ascii="Times New Roman"/>
          <w:b/>
          <w:szCs w:val="24"/>
        </w:rPr>
        <w:t>Norris B,</w:t>
      </w:r>
      <w:r w:rsidRPr="00CC7F32">
        <w:rPr>
          <w:rFonts w:ascii="Times New Roman"/>
          <w:szCs w:val="24"/>
        </w:rPr>
        <w:t xml:space="preserve"> Medley A, </w:t>
      </w:r>
      <w:proofErr w:type="spellStart"/>
      <w:r w:rsidRPr="00CC7F32">
        <w:rPr>
          <w:rFonts w:ascii="Times New Roman"/>
          <w:szCs w:val="24"/>
        </w:rPr>
        <w:t>Hoverstadt</w:t>
      </w:r>
      <w:proofErr w:type="spellEnd"/>
      <w:r w:rsidRPr="00CC7F32">
        <w:rPr>
          <w:rFonts w:ascii="Times New Roman"/>
          <w:szCs w:val="24"/>
        </w:rPr>
        <w:t xml:space="preserve"> K, </w:t>
      </w:r>
      <w:proofErr w:type="spellStart"/>
      <w:r w:rsidRPr="00CC7F32">
        <w:rPr>
          <w:rFonts w:ascii="Times New Roman"/>
          <w:szCs w:val="24"/>
        </w:rPr>
        <w:t>Lipman</w:t>
      </w:r>
      <w:proofErr w:type="spellEnd"/>
      <w:r w:rsidRPr="00CC7F32">
        <w:rPr>
          <w:rFonts w:ascii="Times New Roman"/>
          <w:szCs w:val="24"/>
        </w:rPr>
        <w:t xml:space="preserve"> B, Rea J, Rooney M, Simonson S, Terrell T. Poster Presentation. (2010). Center of pressure measures of postural stability during context oriented functional reach in healthy adults. Texas Physical Therapy Association Annual Conference, Arlington, TX.</w:t>
      </w:r>
    </w:p>
    <w:p w:rsidR="00CC7F32" w:rsidRPr="00CC7F32" w:rsidRDefault="00CC7F32" w:rsidP="00CC7F32">
      <w:pPr>
        <w:numPr>
          <w:ilvl w:val="0"/>
          <w:numId w:val="11"/>
        </w:numPr>
        <w:rPr>
          <w:rFonts w:ascii="Times New Roman"/>
          <w:szCs w:val="24"/>
        </w:rPr>
      </w:pPr>
      <w:r w:rsidRPr="00CC7F32">
        <w:rPr>
          <w:rFonts w:ascii="Times New Roman"/>
          <w:b/>
          <w:szCs w:val="24"/>
        </w:rPr>
        <w:t>Norris B</w:t>
      </w:r>
      <w:r w:rsidRPr="00CC7F32">
        <w:rPr>
          <w:rFonts w:ascii="Times New Roman"/>
          <w:szCs w:val="24"/>
        </w:rPr>
        <w:t>., Medley A. (2010). Poster Presentation. The effect of context and balance confidence on functional reach ability in healthy, older adults. APTA, CSM, San Diego, CA.</w:t>
      </w:r>
    </w:p>
    <w:p w:rsidR="00CC7F32" w:rsidRPr="00CC7F32" w:rsidRDefault="00CC7F32" w:rsidP="00CC7F32">
      <w:pPr>
        <w:numPr>
          <w:ilvl w:val="0"/>
          <w:numId w:val="11"/>
        </w:numPr>
        <w:rPr>
          <w:rFonts w:ascii="Times New Roman"/>
          <w:szCs w:val="24"/>
        </w:rPr>
      </w:pPr>
      <w:r w:rsidRPr="00CC7F32">
        <w:rPr>
          <w:rFonts w:ascii="Times New Roman"/>
          <w:b/>
          <w:szCs w:val="24"/>
        </w:rPr>
        <w:t>Norris B</w:t>
      </w:r>
      <w:r w:rsidRPr="00CC7F32">
        <w:rPr>
          <w:rFonts w:ascii="Times New Roman"/>
          <w:szCs w:val="24"/>
        </w:rPr>
        <w:t xml:space="preserve">, </w:t>
      </w:r>
      <w:proofErr w:type="spellStart"/>
      <w:r w:rsidRPr="00CC7F32">
        <w:rPr>
          <w:rFonts w:ascii="Times New Roman"/>
          <w:szCs w:val="24"/>
        </w:rPr>
        <w:t>Trudelle</w:t>
      </w:r>
      <w:proofErr w:type="spellEnd"/>
      <w:r w:rsidRPr="00CC7F32">
        <w:rPr>
          <w:rFonts w:ascii="Times New Roman"/>
          <w:szCs w:val="24"/>
        </w:rPr>
        <w:t>-Jackson. (2010). Poster Presentation. Hip and thigh muscle activity during the star excursion balance test.  APTA, CSM, San Diego, CA.</w:t>
      </w:r>
    </w:p>
    <w:p w:rsidR="00CC7F32" w:rsidRPr="00CC7F32" w:rsidRDefault="00CC7F32" w:rsidP="00CC7F32">
      <w:pPr>
        <w:numPr>
          <w:ilvl w:val="0"/>
          <w:numId w:val="11"/>
        </w:numPr>
        <w:rPr>
          <w:rFonts w:ascii="Times New Roman"/>
          <w:szCs w:val="24"/>
        </w:rPr>
      </w:pPr>
      <w:r w:rsidRPr="00CC7F32">
        <w:rPr>
          <w:rFonts w:ascii="Times New Roman"/>
          <w:szCs w:val="24"/>
        </w:rPr>
        <w:t>Medley A</w:t>
      </w:r>
      <w:r w:rsidRPr="00CC7F32">
        <w:rPr>
          <w:rFonts w:ascii="Times New Roman"/>
          <w:b/>
          <w:szCs w:val="24"/>
        </w:rPr>
        <w:t>, Norris B,</w:t>
      </w:r>
      <w:r w:rsidRPr="00CC7F32">
        <w:rPr>
          <w:rFonts w:ascii="Times New Roman"/>
          <w:szCs w:val="24"/>
        </w:rPr>
        <w:t xml:space="preserve"> Lea M, Mason M, Pham N, Rankin A, Green J, Moeller J, Young J. The effect of context and balance confidence on functional reach ability in healthy, older adults. Texas Physical Therapy Association Annual Conference, Austin, </w:t>
      </w:r>
      <w:proofErr w:type="spellStart"/>
      <w:r w:rsidRPr="00CC7F32">
        <w:rPr>
          <w:rFonts w:ascii="Times New Roman"/>
          <w:szCs w:val="24"/>
        </w:rPr>
        <w:t>Tx</w:t>
      </w:r>
      <w:proofErr w:type="spellEnd"/>
    </w:p>
    <w:p w:rsidR="00CC7F32" w:rsidRPr="00CC7F32" w:rsidRDefault="00CC7F32" w:rsidP="00CC7F32">
      <w:pPr>
        <w:numPr>
          <w:ilvl w:val="0"/>
          <w:numId w:val="11"/>
        </w:numPr>
        <w:rPr>
          <w:rFonts w:ascii="Times New Roman"/>
          <w:b/>
          <w:szCs w:val="24"/>
        </w:rPr>
      </w:pPr>
      <w:r w:rsidRPr="00CC7F32">
        <w:rPr>
          <w:rFonts w:ascii="Times New Roman"/>
          <w:b/>
          <w:szCs w:val="24"/>
        </w:rPr>
        <w:t>Norris B.</w:t>
      </w:r>
      <w:r w:rsidRPr="00CC7F32">
        <w:rPr>
          <w:rFonts w:ascii="Times New Roman"/>
          <w:szCs w:val="24"/>
        </w:rPr>
        <w:t xml:space="preserve"> (2009). Invited Presentation. The development of a multimedia instructional tool for medical kinesiology. Texas Physical Therapy Faculty Summit Annual Conference, Dallas, </w:t>
      </w:r>
      <w:proofErr w:type="spellStart"/>
      <w:r w:rsidRPr="00CC7F32">
        <w:rPr>
          <w:rFonts w:ascii="Times New Roman"/>
          <w:szCs w:val="24"/>
        </w:rPr>
        <w:t>Tx</w:t>
      </w:r>
      <w:proofErr w:type="spellEnd"/>
    </w:p>
    <w:p w:rsidR="00CC7F32" w:rsidRPr="00CC7F32" w:rsidRDefault="00CC7F32" w:rsidP="00CC7F32">
      <w:pPr>
        <w:numPr>
          <w:ilvl w:val="0"/>
          <w:numId w:val="11"/>
        </w:numPr>
        <w:rPr>
          <w:rFonts w:ascii="Times New Roman"/>
          <w:szCs w:val="24"/>
        </w:rPr>
      </w:pPr>
      <w:r w:rsidRPr="00CC7F32">
        <w:rPr>
          <w:rFonts w:ascii="Times New Roman"/>
          <w:b/>
          <w:szCs w:val="24"/>
        </w:rPr>
        <w:t>Norris B</w:t>
      </w:r>
      <w:r w:rsidRPr="00CC7F32">
        <w:rPr>
          <w:rFonts w:ascii="Times New Roman"/>
          <w:szCs w:val="24"/>
        </w:rPr>
        <w:t>, Medley A. (2009). Poster Presentation.  The effect of context and age on functional reach ability in healthy adults ages 21-89. APTA, CSM, Las Vegas, NV.</w:t>
      </w:r>
    </w:p>
    <w:p w:rsidR="00CC7F32" w:rsidRPr="00CC7F32" w:rsidRDefault="00CC7F32" w:rsidP="00CC7F32">
      <w:pPr>
        <w:numPr>
          <w:ilvl w:val="0"/>
          <w:numId w:val="11"/>
        </w:numPr>
        <w:rPr>
          <w:rFonts w:ascii="Times New Roman"/>
          <w:szCs w:val="24"/>
        </w:rPr>
      </w:pPr>
      <w:r w:rsidRPr="00CC7F32">
        <w:rPr>
          <w:rFonts w:ascii="Times New Roman"/>
          <w:b/>
          <w:szCs w:val="24"/>
        </w:rPr>
        <w:t>Norris, B</w:t>
      </w:r>
      <w:r w:rsidRPr="00CC7F32">
        <w:rPr>
          <w:rFonts w:ascii="Times New Roman"/>
          <w:szCs w:val="24"/>
        </w:rPr>
        <w:t>.  (2009). Poster Presentation. Reliability and validity of two-dimensional motion analysis of a dynamic lifting task. APTA, CSM, Las Vegas, NV.</w:t>
      </w:r>
    </w:p>
    <w:p w:rsidR="00CC7F32" w:rsidRPr="00CC7F32" w:rsidRDefault="00CC7F32" w:rsidP="00CC7F32">
      <w:pPr>
        <w:numPr>
          <w:ilvl w:val="0"/>
          <w:numId w:val="11"/>
        </w:numPr>
        <w:rPr>
          <w:rFonts w:ascii="Times New Roman"/>
          <w:szCs w:val="24"/>
        </w:rPr>
      </w:pPr>
      <w:r w:rsidRPr="00CC7F32">
        <w:rPr>
          <w:rFonts w:ascii="Times New Roman"/>
          <w:b/>
          <w:szCs w:val="24"/>
        </w:rPr>
        <w:t>Norris B</w:t>
      </w:r>
      <w:r w:rsidRPr="00CC7F32">
        <w:rPr>
          <w:rFonts w:ascii="Times New Roman"/>
          <w:szCs w:val="24"/>
        </w:rPr>
        <w:t>, Medley A. (2008). Platform Presentation. The effects of context on functional reach ability in healthy adults. APTA, CSM, Nashville, TN.</w:t>
      </w:r>
      <w:r>
        <w:rPr>
          <w:rFonts w:ascii="Times New Roman"/>
          <w:szCs w:val="24"/>
        </w:rPr>
        <w:t xml:space="preserve">    </w:t>
      </w:r>
    </w:p>
    <w:p w:rsidR="00A5701B" w:rsidRPr="00735A0B" w:rsidRDefault="00F029A5" w:rsidP="00CC7F32">
      <w:pPr>
        <w:pStyle w:val="Item"/>
        <w:ind w:left="0" w:firstLine="0"/>
        <w:rPr>
          <w:szCs w:val="24"/>
        </w:rPr>
      </w:pPr>
      <w:r w:rsidRPr="00735A0B">
        <w:rPr>
          <w:szCs w:val="24"/>
        </w:rPr>
        <w:t xml:space="preserve"> </w:t>
      </w:r>
      <w:bookmarkStart w:id="0" w:name="_GoBack"/>
      <w:bookmarkEnd w:id="0"/>
    </w:p>
    <w:sectPr w:rsidR="00A5701B" w:rsidRPr="00735A0B" w:rsidSect="00CC7F32">
      <w:pgSz w:w="12240" w:h="15840" w:code="1"/>
      <w:pgMar w:top="1267" w:right="994" w:bottom="90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22E9"/>
    <w:multiLevelType w:val="hybridMultilevel"/>
    <w:tmpl w:val="05A27A74"/>
    <w:lvl w:ilvl="0" w:tplc="23EC6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048D8"/>
    <w:multiLevelType w:val="hybridMultilevel"/>
    <w:tmpl w:val="AB9E7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1E78B1"/>
    <w:multiLevelType w:val="hybridMultilevel"/>
    <w:tmpl w:val="E61C7660"/>
    <w:lvl w:ilvl="0" w:tplc="23EC6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E29FA"/>
    <w:multiLevelType w:val="hybridMultilevel"/>
    <w:tmpl w:val="E03E57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6585A11"/>
    <w:multiLevelType w:val="hybridMultilevel"/>
    <w:tmpl w:val="8B6AF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7004B7"/>
    <w:multiLevelType w:val="multilevel"/>
    <w:tmpl w:val="FED866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47FD6EED"/>
    <w:multiLevelType w:val="hybridMultilevel"/>
    <w:tmpl w:val="AD807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3E33DB"/>
    <w:multiLevelType w:val="hybridMultilevel"/>
    <w:tmpl w:val="213676C8"/>
    <w:lvl w:ilvl="0" w:tplc="23EC6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C0D3D"/>
    <w:multiLevelType w:val="hybridMultilevel"/>
    <w:tmpl w:val="1D6C14EE"/>
    <w:lvl w:ilvl="0" w:tplc="23EC6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940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6E745D"/>
    <w:multiLevelType w:val="hybridMultilevel"/>
    <w:tmpl w:val="3A0A1766"/>
    <w:lvl w:ilvl="0" w:tplc="23EC6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0"/>
  </w:num>
  <w:num w:numId="5">
    <w:abstractNumId w:val="8"/>
  </w:num>
  <w:num w:numId="6">
    <w:abstractNumId w:val="7"/>
  </w:num>
  <w:num w:numId="7">
    <w:abstractNumId w:val="2"/>
  </w:num>
  <w:num w:numId="8">
    <w:abstractNumId w:val="0"/>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1B"/>
    <w:rsid w:val="00643EC3"/>
    <w:rsid w:val="007E1806"/>
    <w:rsid w:val="00864FEB"/>
    <w:rsid w:val="00880B46"/>
    <w:rsid w:val="00A5701B"/>
    <w:rsid w:val="00C158C8"/>
    <w:rsid w:val="00CC7F32"/>
    <w:rsid w:val="00F029A5"/>
    <w:rsid w:val="00F4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1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701B"/>
  </w:style>
  <w:style w:type="character" w:customStyle="1" w:styleId="BodyTextChar">
    <w:name w:val="Body Text Char"/>
    <w:basedOn w:val="DefaultParagraphFont"/>
    <w:link w:val="BodyText"/>
    <w:rsid w:val="00A5701B"/>
    <w:rPr>
      <w:rFonts w:ascii="Arial" w:eastAsia="Times New Roman" w:hAnsi="Arial" w:cs="Times New Roman"/>
      <w:sz w:val="24"/>
      <w:szCs w:val="20"/>
    </w:rPr>
  </w:style>
  <w:style w:type="character" w:styleId="Strong">
    <w:name w:val="Strong"/>
    <w:uiPriority w:val="22"/>
    <w:qFormat/>
    <w:rsid w:val="00A5701B"/>
    <w:rPr>
      <w:b/>
      <w:bCs/>
    </w:rPr>
  </w:style>
  <w:style w:type="character" w:styleId="Hyperlink">
    <w:name w:val="Hyperlink"/>
    <w:uiPriority w:val="99"/>
    <w:unhideWhenUsed/>
    <w:rsid w:val="00A5701B"/>
    <w:rPr>
      <w:color w:val="0000FF"/>
      <w:u w:val="single"/>
    </w:rPr>
  </w:style>
  <w:style w:type="paragraph" w:styleId="ListParagraph">
    <w:name w:val="List Paragraph"/>
    <w:basedOn w:val="Normal"/>
    <w:uiPriority w:val="34"/>
    <w:qFormat/>
    <w:rsid w:val="00A5701B"/>
    <w:pPr>
      <w:ind w:left="720"/>
      <w:contextualSpacing/>
    </w:pPr>
  </w:style>
  <w:style w:type="character" w:styleId="Emphasis">
    <w:name w:val="Emphasis"/>
    <w:uiPriority w:val="20"/>
    <w:qFormat/>
    <w:rsid w:val="00A5701B"/>
    <w:rPr>
      <w:i/>
      <w:iCs/>
    </w:rPr>
  </w:style>
  <w:style w:type="character" w:styleId="HTMLTypewriter">
    <w:name w:val="HTML Typewriter"/>
    <w:uiPriority w:val="99"/>
    <w:unhideWhenUsed/>
    <w:rsid w:val="00A5701B"/>
    <w:rPr>
      <w:rFonts w:ascii="Courier New" w:eastAsia="Calibri" w:hAnsi="Courier New" w:cs="Courier New" w:hint="default"/>
      <w:sz w:val="20"/>
      <w:szCs w:val="20"/>
    </w:rPr>
  </w:style>
  <w:style w:type="character" w:customStyle="1" w:styleId="site-title">
    <w:name w:val="site-title"/>
    <w:rsid w:val="00A5701B"/>
  </w:style>
  <w:style w:type="character" w:customStyle="1" w:styleId="cit-print-date">
    <w:name w:val="cit-print-date"/>
    <w:rsid w:val="00A5701B"/>
  </w:style>
  <w:style w:type="character" w:customStyle="1" w:styleId="cit-vol">
    <w:name w:val="cit-vol"/>
    <w:rsid w:val="00A5701B"/>
  </w:style>
  <w:style w:type="character" w:customStyle="1" w:styleId="cit-sep2">
    <w:name w:val="cit-sep2"/>
    <w:rsid w:val="00A5701B"/>
  </w:style>
  <w:style w:type="character" w:customStyle="1" w:styleId="cit-first-page">
    <w:name w:val="cit-first-page"/>
    <w:rsid w:val="00A5701B"/>
  </w:style>
  <w:style w:type="character" w:customStyle="1" w:styleId="cit-last-page2">
    <w:name w:val="cit-last-page2"/>
    <w:rsid w:val="00A5701B"/>
  </w:style>
  <w:style w:type="paragraph" w:customStyle="1" w:styleId="Item">
    <w:name w:val="Item"/>
    <w:rsid w:val="00864FEB"/>
    <w:pPr>
      <w:autoSpaceDE w:val="0"/>
      <w:autoSpaceDN w:val="0"/>
      <w:adjustRightInd w:val="0"/>
      <w:spacing w:after="0" w:line="240" w:lineRule="auto"/>
      <w:ind w:left="1080" w:hanging="36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1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701B"/>
  </w:style>
  <w:style w:type="character" w:customStyle="1" w:styleId="BodyTextChar">
    <w:name w:val="Body Text Char"/>
    <w:basedOn w:val="DefaultParagraphFont"/>
    <w:link w:val="BodyText"/>
    <w:rsid w:val="00A5701B"/>
    <w:rPr>
      <w:rFonts w:ascii="Arial" w:eastAsia="Times New Roman" w:hAnsi="Arial" w:cs="Times New Roman"/>
      <w:sz w:val="24"/>
      <w:szCs w:val="20"/>
    </w:rPr>
  </w:style>
  <w:style w:type="character" w:styleId="Strong">
    <w:name w:val="Strong"/>
    <w:uiPriority w:val="22"/>
    <w:qFormat/>
    <w:rsid w:val="00A5701B"/>
    <w:rPr>
      <w:b/>
      <w:bCs/>
    </w:rPr>
  </w:style>
  <w:style w:type="character" w:styleId="Hyperlink">
    <w:name w:val="Hyperlink"/>
    <w:uiPriority w:val="99"/>
    <w:unhideWhenUsed/>
    <w:rsid w:val="00A5701B"/>
    <w:rPr>
      <w:color w:val="0000FF"/>
      <w:u w:val="single"/>
    </w:rPr>
  </w:style>
  <w:style w:type="paragraph" w:styleId="ListParagraph">
    <w:name w:val="List Paragraph"/>
    <w:basedOn w:val="Normal"/>
    <w:uiPriority w:val="34"/>
    <w:qFormat/>
    <w:rsid w:val="00A5701B"/>
    <w:pPr>
      <w:ind w:left="720"/>
      <w:contextualSpacing/>
    </w:pPr>
  </w:style>
  <w:style w:type="character" w:styleId="Emphasis">
    <w:name w:val="Emphasis"/>
    <w:uiPriority w:val="20"/>
    <w:qFormat/>
    <w:rsid w:val="00A5701B"/>
    <w:rPr>
      <w:i/>
      <w:iCs/>
    </w:rPr>
  </w:style>
  <w:style w:type="character" w:styleId="HTMLTypewriter">
    <w:name w:val="HTML Typewriter"/>
    <w:uiPriority w:val="99"/>
    <w:unhideWhenUsed/>
    <w:rsid w:val="00A5701B"/>
    <w:rPr>
      <w:rFonts w:ascii="Courier New" w:eastAsia="Calibri" w:hAnsi="Courier New" w:cs="Courier New" w:hint="default"/>
      <w:sz w:val="20"/>
      <w:szCs w:val="20"/>
    </w:rPr>
  </w:style>
  <w:style w:type="character" w:customStyle="1" w:styleId="site-title">
    <w:name w:val="site-title"/>
    <w:rsid w:val="00A5701B"/>
  </w:style>
  <w:style w:type="character" w:customStyle="1" w:styleId="cit-print-date">
    <w:name w:val="cit-print-date"/>
    <w:rsid w:val="00A5701B"/>
  </w:style>
  <w:style w:type="character" w:customStyle="1" w:styleId="cit-vol">
    <w:name w:val="cit-vol"/>
    <w:rsid w:val="00A5701B"/>
  </w:style>
  <w:style w:type="character" w:customStyle="1" w:styleId="cit-sep2">
    <w:name w:val="cit-sep2"/>
    <w:rsid w:val="00A5701B"/>
  </w:style>
  <w:style w:type="character" w:customStyle="1" w:styleId="cit-first-page">
    <w:name w:val="cit-first-page"/>
    <w:rsid w:val="00A5701B"/>
  </w:style>
  <w:style w:type="character" w:customStyle="1" w:styleId="cit-last-page2">
    <w:name w:val="cit-last-page2"/>
    <w:rsid w:val="00A5701B"/>
  </w:style>
  <w:style w:type="paragraph" w:customStyle="1" w:styleId="Item">
    <w:name w:val="Item"/>
    <w:rsid w:val="00864FEB"/>
    <w:pPr>
      <w:autoSpaceDE w:val="0"/>
      <w:autoSpaceDN w:val="0"/>
      <w:adjustRightInd w:val="0"/>
      <w:spacing w:after="0" w:line="240" w:lineRule="auto"/>
      <w:ind w:left="1080" w:hanging="36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9168">
      <w:bodyDiv w:val="1"/>
      <w:marLeft w:val="0"/>
      <w:marRight w:val="0"/>
      <w:marTop w:val="0"/>
      <w:marBottom w:val="0"/>
      <w:divBdr>
        <w:top w:val="none" w:sz="0" w:space="0" w:color="auto"/>
        <w:left w:val="none" w:sz="0" w:space="0" w:color="auto"/>
        <w:bottom w:val="none" w:sz="0" w:space="0" w:color="auto"/>
        <w:right w:val="none" w:sz="0" w:space="0" w:color="auto"/>
      </w:divBdr>
    </w:div>
    <w:div w:id="598563456">
      <w:bodyDiv w:val="1"/>
      <w:marLeft w:val="0"/>
      <w:marRight w:val="0"/>
      <w:marTop w:val="0"/>
      <w:marBottom w:val="0"/>
      <w:divBdr>
        <w:top w:val="none" w:sz="0" w:space="0" w:color="auto"/>
        <w:left w:val="none" w:sz="0" w:space="0" w:color="auto"/>
        <w:bottom w:val="none" w:sz="0" w:space="0" w:color="auto"/>
        <w:right w:val="none" w:sz="0" w:space="0" w:color="auto"/>
      </w:divBdr>
    </w:div>
    <w:div w:id="10631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eriatricsp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riatricsp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Pyzola, Virginia</dc:creator>
  <cp:lastModifiedBy>Pyzola, Virginia</cp:lastModifiedBy>
  <cp:revision>2</cp:revision>
  <dcterms:created xsi:type="dcterms:W3CDTF">2013-11-08T17:23:00Z</dcterms:created>
  <dcterms:modified xsi:type="dcterms:W3CDTF">2013-11-08T17:23:00Z</dcterms:modified>
</cp:coreProperties>
</file>