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8B" w:rsidRPr="004F0DAA" w:rsidRDefault="004F0DAA">
      <w:pPr>
        <w:rPr>
          <w:b/>
          <w:sz w:val="36"/>
          <w:szCs w:val="36"/>
          <w:u w:val="single"/>
        </w:rPr>
      </w:pPr>
      <w:bookmarkStart w:id="0" w:name="_GoBack"/>
      <w:bookmarkEnd w:id="0"/>
      <w:r w:rsidRPr="004F0DAA">
        <w:rPr>
          <w:b/>
          <w:sz w:val="36"/>
          <w:szCs w:val="36"/>
          <w:u w:val="single"/>
        </w:rPr>
        <w:t>Travel Voucher Instructions</w:t>
      </w:r>
    </w:p>
    <w:p w:rsidR="004F0DAA" w:rsidRPr="00214B0F" w:rsidRDefault="004F0DAA">
      <w:pPr>
        <w:rPr>
          <w:sz w:val="16"/>
          <w:szCs w:val="16"/>
        </w:rPr>
      </w:pPr>
    </w:p>
    <w:p w:rsidR="002B3086" w:rsidRPr="00AB3507" w:rsidRDefault="002B3086">
      <w:r w:rsidRPr="00AB3507">
        <w:t xml:space="preserve">To access the </w:t>
      </w:r>
      <w:r w:rsidR="00433C37">
        <w:t>voucher</w:t>
      </w:r>
      <w:r w:rsidR="00AB3507">
        <w:t xml:space="preserve">, enter your </w:t>
      </w:r>
      <w:r w:rsidR="00AB3507" w:rsidRPr="00C303DC">
        <w:rPr>
          <w:rFonts w:cstheme="minorHAnsi"/>
        </w:rPr>
        <w:t>WKU Net</w:t>
      </w:r>
      <w:r w:rsidRPr="00C303DC">
        <w:rPr>
          <w:rFonts w:cstheme="minorHAnsi"/>
        </w:rPr>
        <w:t>ID</w:t>
      </w:r>
      <w:r w:rsidR="00CA6C68">
        <w:t xml:space="preserve"> (it should be 3 letters and 5 numbers, </w:t>
      </w:r>
      <w:r w:rsidR="00CA6C68" w:rsidRPr="00CA6C68">
        <w:rPr>
          <w:u w:val="single"/>
        </w:rPr>
        <w:t>not</w:t>
      </w:r>
      <w:r w:rsidR="00CA6C68">
        <w:t xml:space="preserve"> your 800#)</w:t>
      </w:r>
      <w:r w:rsidRPr="00AB3507">
        <w:t xml:space="preserve"> and </w:t>
      </w:r>
      <w:r w:rsidRPr="00C303DC">
        <w:rPr>
          <w:rFonts w:cstheme="minorHAnsi"/>
        </w:rPr>
        <w:t xml:space="preserve">Password, then </w:t>
      </w:r>
      <w:r w:rsidR="00214B0F" w:rsidRPr="00C303DC">
        <w:rPr>
          <w:rFonts w:cstheme="minorHAnsi"/>
        </w:rPr>
        <w:t xml:space="preserve">click </w:t>
      </w:r>
      <w:r w:rsidRPr="00C303DC">
        <w:rPr>
          <w:rFonts w:cstheme="minorHAnsi"/>
        </w:rPr>
        <w:t>Submit</w:t>
      </w:r>
      <w:r w:rsidR="00AB3507" w:rsidRPr="00AB3507">
        <w:t>.  The Home screen will display:</w:t>
      </w:r>
    </w:p>
    <w:p w:rsidR="002B3086" w:rsidRPr="00343468" w:rsidRDefault="002B3086">
      <w:pPr>
        <w:rPr>
          <w:sz w:val="16"/>
          <w:szCs w:val="16"/>
        </w:rPr>
      </w:pPr>
    </w:p>
    <w:p w:rsidR="00AB3507" w:rsidRDefault="003F4604">
      <w:r>
        <w:rPr>
          <w:noProof/>
        </w:rPr>
        <w:drawing>
          <wp:inline distT="0" distB="0" distL="0" distR="0" wp14:anchorId="6533B765" wp14:editId="73F84FCC">
            <wp:extent cx="5943600" cy="17672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1767205"/>
                    </a:xfrm>
                    <a:prstGeom prst="rect">
                      <a:avLst/>
                    </a:prstGeom>
                  </pic:spPr>
                </pic:pic>
              </a:graphicData>
            </a:graphic>
          </wp:inline>
        </w:drawing>
      </w:r>
    </w:p>
    <w:p w:rsidR="00AB3507" w:rsidRPr="00343468" w:rsidRDefault="00AB3507">
      <w:pPr>
        <w:rPr>
          <w:sz w:val="16"/>
          <w:szCs w:val="16"/>
        </w:rPr>
      </w:pPr>
    </w:p>
    <w:p w:rsidR="00CA6C68" w:rsidRDefault="00CA6C68">
      <w:r>
        <w:t>Please tak</w:t>
      </w:r>
      <w:r w:rsidR="000E64AC">
        <w:t xml:space="preserve">e note of the messages </w:t>
      </w:r>
      <w:r w:rsidR="008848BE">
        <w:t xml:space="preserve">indicating </w:t>
      </w:r>
      <w:r w:rsidR="000E64AC">
        <w:t xml:space="preserve">that </w:t>
      </w:r>
      <w:r>
        <w:t>voucher</w:t>
      </w:r>
      <w:r w:rsidR="000E64AC">
        <w:t>s must be printed and</w:t>
      </w:r>
      <w:r>
        <w:t xml:space="preserve"> cannot be submi</w:t>
      </w:r>
      <w:r w:rsidR="000E64AC">
        <w:t>tted electronically and they</w:t>
      </w:r>
      <w:r>
        <w:t xml:space="preserve"> should not be re-used </w:t>
      </w:r>
      <w:r w:rsidR="000E64AC">
        <w:t xml:space="preserve">for a new trip </w:t>
      </w:r>
      <w:r>
        <w:t xml:space="preserve">after payment has been processed.  </w:t>
      </w:r>
    </w:p>
    <w:p w:rsidR="00AB3507" w:rsidRDefault="00AB3507">
      <w:r w:rsidRPr="00C303DC">
        <w:rPr>
          <w:rFonts w:cstheme="minorHAnsi"/>
        </w:rPr>
        <w:t>Click on</w:t>
      </w:r>
      <w:r w:rsidR="009A603F" w:rsidRPr="00C303DC">
        <w:rPr>
          <w:rFonts w:cstheme="minorHAnsi"/>
        </w:rPr>
        <w:t xml:space="preserve"> the Add </w:t>
      </w:r>
      <w:r w:rsidR="00CA6C68" w:rsidRPr="00C303DC">
        <w:rPr>
          <w:rFonts w:cstheme="minorHAnsi"/>
        </w:rPr>
        <w:t xml:space="preserve">New tab (in the red bar) </w:t>
      </w:r>
      <w:r w:rsidR="00070212" w:rsidRPr="00C303DC">
        <w:rPr>
          <w:rFonts w:cstheme="minorHAnsi"/>
        </w:rPr>
        <w:t>t</w:t>
      </w:r>
      <w:r w:rsidR="009A603F" w:rsidRPr="00C303DC">
        <w:rPr>
          <w:rFonts w:cstheme="minorHAnsi"/>
        </w:rPr>
        <w:t>o create a new voucher.</w:t>
      </w:r>
      <w:r w:rsidR="008A1450" w:rsidRPr="00C303DC">
        <w:rPr>
          <w:rFonts w:cstheme="minorHAnsi"/>
        </w:rPr>
        <w:t xml:space="preserve">  The next screen will</w:t>
      </w:r>
      <w:r w:rsidR="003235A5" w:rsidRPr="00C303DC">
        <w:rPr>
          <w:rFonts w:cstheme="minorHAnsi"/>
        </w:rPr>
        <w:t xml:space="preserve"> </w:t>
      </w:r>
      <w:r w:rsidR="00EF4B78" w:rsidRPr="00C303DC">
        <w:rPr>
          <w:rFonts w:cstheme="minorHAnsi"/>
        </w:rPr>
        <w:t>require</w:t>
      </w:r>
      <w:r w:rsidR="007D4473" w:rsidRPr="00C303DC">
        <w:rPr>
          <w:rFonts w:cstheme="minorHAnsi"/>
        </w:rPr>
        <w:t xml:space="preserve"> you to name the voucher </w:t>
      </w:r>
      <w:r w:rsidR="004B354C" w:rsidRPr="00C303DC">
        <w:rPr>
          <w:rFonts w:cstheme="minorHAnsi"/>
        </w:rPr>
        <w:t>(“</w:t>
      </w:r>
      <w:r w:rsidR="00214B0F" w:rsidRPr="00C303DC">
        <w:rPr>
          <w:rFonts w:cstheme="minorHAnsi"/>
        </w:rPr>
        <w:t xml:space="preserve">Enter a </w:t>
      </w:r>
      <w:r w:rsidR="004B354C" w:rsidRPr="00C303DC">
        <w:rPr>
          <w:rFonts w:cstheme="minorHAnsi"/>
        </w:rPr>
        <w:t xml:space="preserve">description of your new voucher”) </w:t>
      </w:r>
      <w:r w:rsidR="007D4473" w:rsidRPr="00C303DC">
        <w:rPr>
          <w:rFonts w:cstheme="minorHAnsi"/>
        </w:rPr>
        <w:t xml:space="preserve">for future reference.  </w:t>
      </w:r>
      <w:r w:rsidR="00CE02E9">
        <w:rPr>
          <w:rFonts w:cstheme="minorHAnsi"/>
        </w:rPr>
        <w:t xml:space="preserve">The voucher name does not print on the document; it is for your reference only.  </w:t>
      </w:r>
      <w:r w:rsidR="007D4473" w:rsidRPr="00C303DC">
        <w:rPr>
          <w:rFonts w:cstheme="minorHAnsi"/>
        </w:rPr>
        <w:t>All created vouchers will be saved under your NetID unless deleted by you.</w:t>
      </w:r>
      <w:r w:rsidR="004B354C" w:rsidRPr="00C303DC">
        <w:rPr>
          <w:rFonts w:cstheme="minorHAnsi"/>
        </w:rPr>
        <w:t xml:space="preserve">  Once the voucher is named, click on</w:t>
      </w:r>
      <w:r w:rsidR="0060733A" w:rsidRPr="00C303DC">
        <w:rPr>
          <w:rFonts w:cstheme="minorHAnsi"/>
        </w:rPr>
        <w:t xml:space="preserve"> the</w:t>
      </w:r>
      <w:r w:rsidR="004B354C" w:rsidRPr="00C303DC">
        <w:rPr>
          <w:rFonts w:cstheme="minorHAnsi"/>
        </w:rPr>
        <w:t xml:space="preserve"> Save Data </w:t>
      </w:r>
      <w:r w:rsidR="00214B0F" w:rsidRPr="00C303DC">
        <w:rPr>
          <w:rFonts w:cstheme="minorHAnsi"/>
        </w:rPr>
        <w:t>button</w:t>
      </w:r>
      <w:r w:rsidR="004B354C">
        <w:t>.</w:t>
      </w:r>
    </w:p>
    <w:p w:rsidR="007D4473" w:rsidRPr="00343468" w:rsidRDefault="007D4473">
      <w:pPr>
        <w:rPr>
          <w:sz w:val="16"/>
          <w:szCs w:val="16"/>
        </w:rPr>
      </w:pPr>
    </w:p>
    <w:p w:rsidR="007D4473" w:rsidRDefault="00717E1E">
      <w:r>
        <w:rPr>
          <w:noProof/>
        </w:rPr>
        <w:drawing>
          <wp:inline distT="0" distB="0" distL="0" distR="0" wp14:anchorId="0AAAD4F0" wp14:editId="642E1420">
            <wp:extent cx="5940227" cy="1463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463871"/>
                    </a:xfrm>
                    <a:prstGeom prst="rect">
                      <a:avLst/>
                    </a:prstGeom>
                  </pic:spPr>
                </pic:pic>
              </a:graphicData>
            </a:graphic>
          </wp:inline>
        </w:drawing>
      </w:r>
    </w:p>
    <w:p w:rsidR="009A603F" w:rsidRPr="00343468" w:rsidRDefault="009A603F">
      <w:pPr>
        <w:rPr>
          <w:sz w:val="16"/>
          <w:szCs w:val="16"/>
        </w:rPr>
      </w:pPr>
    </w:p>
    <w:p w:rsidR="00343468" w:rsidRDefault="00343468">
      <w:r>
        <w:t xml:space="preserve">The next screen </w:t>
      </w:r>
      <w:r w:rsidR="00EF4B78">
        <w:t xml:space="preserve">displayed </w:t>
      </w:r>
      <w:r>
        <w:t xml:space="preserve">is the Personal Information screen.  You will notice the voucher name </w:t>
      </w:r>
      <w:r w:rsidR="00B77607">
        <w:t xml:space="preserve">is </w:t>
      </w:r>
      <w:r>
        <w:t xml:space="preserve">displayed at the top left and in the Voucher Name field.  </w:t>
      </w:r>
      <w:r w:rsidR="00B50CFE">
        <w:t>If you ever need to change the voucher n</w:t>
      </w:r>
      <w:r w:rsidR="009479FE">
        <w:t xml:space="preserve">ame, this screen will allow </w:t>
      </w:r>
      <w:r w:rsidR="00B77607">
        <w:t xml:space="preserve">you to do </w:t>
      </w:r>
      <w:r w:rsidR="009479FE">
        <w:t>t</w:t>
      </w:r>
      <w:r w:rsidR="00B77607">
        <w:t>hat.  Move</w:t>
      </w:r>
      <w:r w:rsidR="00AA0FA2">
        <w:t xml:space="preserve"> the cursor to the Voucher Name</w:t>
      </w:r>
      <w:r w:rsidR="009479FE">
        <w:t xml:space="preserve"> field and t</w:t>
      </w:r>
      <w:r w:rsidR="00AA0FA2">
        <w:t>yp</w:t>
      </w:r>
      <w:r w:rsidR="00B77607">
        <w:t>e</w:t>
      </w:r>
      <w:r w:rsidR="00AA0FA2">
        <w:t xml:space="preserve"> in a new name, then click on </w:t>
      </w:r>
      <w:r w:rsidR="00AA0FA2" w:rsidRPr="00C303DC">
        <w:rPr>
          <w:rFonts w:cstheme="minorHAnsi"/>
        </w:rPr>
        <w:t>the Save Data button</w:t>
      </w:r>
      <w:r w:rsidR="00AA0FA2">
        <w:t xml:space="preserve"> at the bottom.</w:t>
      </w:r>
      <w:r w:rsidR="009479FE">
        <w:t xml:space="preserve"> </w:t>
      </w:r>
      <w:r w:rsidR="00433A53">
        <w:t xml:space="preserve"> All asterisked areas are required fields and are indicated on each screen.</w:t>
      </w:r>
    </w:p>
    <w:p w:rsidR="00343468" w:rsidRPr="00343468" w:rsidRDefault="00343468">
      <w:pPr>
        <w:rPr>
          <w:noProof/>
          <w:sz w:val="16"/>
          <w:szCs w:val="16"/>
        </w:rPr>
      </w:pPr>
    </w:p>
    <w:p w:rsidR="00343468" w:rsidRDefault="008848BE">
      <w:pPr>
        <w:rPr>
          <w:noProof/>
        </w:rPr>
      </w:pPr>
      <w:r>
        <w:rPr>
          <w:noProof/>
        </w:rPr>
        <w:drawing>
          <wp:inline distT="0" distB="0" distL="0" distR="0" wp14:anchorId="668522DB" wp14:editId="1A646F1F">
            <wp:extent cx="5944425" cy="2425147"/>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424810"/>
                    </a:xfrm>
                    <a:prstGeom prst="rect">
                      <a:avLst/>
                    </a:prstGeom>
                  </pic:spPr>
                </pic:pic>
              </a:graphicData>
            </a:graphic>
          </wp:inline>
        </w:drawing>
      </w:r>
    </w:p>
    <w:p w:rsidR="00343468" w:rsidRPr="00433C37" w:rsidRDefault="00343468">
      <w:pPr>
        <w:rPr>
          <w:noProof/>
          <w:sz w:val="16"/>
          <w:szCs w:val="16"/>
        </w:rPr>
      </w:pPr>
    </w:p>
    <w:p w:rsidR="00343468" w:rsidRDefault="00AA0FA2">
      <w:pPr>
        <w:rPr>
          <w:sz w:val="24"/>
          <w:szCs w:val="24"/>
        </w:rPr>
      </w:pPr>
      <w:r>
        <w:rPr>
          <w:sz w:val="24"/>
          <w:szCs w:val="24"/>
        </w:rPr>
        <w:lastRenderedPageBreak/>
        <w:t>To enter the claimant’s information on this Personal</w:t>
      </w:r>
      <w:r w:rsidR="00214B0F">
        <w:rPr>
          <w:sz w:val="24"/>
          <w:szCs w:val="24"/>
        </w:rPr>
        <w:t xml:space="preserve"> Information screen, there are 3</w:t>
      </w:r>
      <w:r>
        <w:rPr>
          <w:sz w:val="24"/>
          <w:szCs w:val="24"/>
        </w:rPr>
        <w:t xml:space="preserve"> options:</w:t>
      </w:r>
    </w:p>
    <w:p w:rsidR="00AA0FA2" w:rsidRDefault="00214B0F" w:rsidP="00AA0FA2">
      <w:pPr>
        <w:pStyle w:val="ListParagraph"/>
        <w:numPr>
          <w:ilvl w:val="0"/>
          <w:numId w:val="1"/>
        </w:numPr>
        <w:rPr>
          <w:sz w:val="24"/>
          <w:szCs w:val="24"/>
        </w:rPr>
      </w:pPr>
      <w:r>
        <w:rPr>
          <w:sz w:val="24"/>
          <w:szCs w:val="24"/>
        </w:rPr>
        <w:t>If you are creating your own voucher and y</w:t>
      </w:r>
      <w:r w:rsidR="00AA0FA2">
        <w:rPr>
          <w:sz w:val="24"/>
          <w:szCs w:val="24"/>
        </w:rPr>
        <w:t>ou have a</w:t>
      </w:r>
      <w:r w:rsidR="00D74258">
        <w:rPr>
          <w:sz w:val="24"/>
          <w:szCs w:val="24"/>
        </w:rPr>
        <w:t xml:space="preserve"> WKUID (800#),</w:t>
      </w:r>
      <w:r w:rsidR="00AA0FA2">
        <w:rPr>
          <w:sz w:val="24"/>
          <w:szCs w:val="24"/>
        </w:rPr>
        <w:t xml:space="preserve"> type your 800 n</w:t>
      </w:r>
      <w:r>
        <w:rPr>
          <w:sz w:val="24"/>
          <w:szCs w:val="24"/>
        </w:rPr>
        <w:t>umber in the WKUID field and your</w:t>
      </w:r>
      <w:r w:rsidR="00AA0FA2">
        <w:rPr>
          <w:sz w:val="24"/>
          <w:szCs w:val="24"/>
        </w:rPr>
        <w:t xml:space="preserve"> personal information will </w:t>
      </w:r>
      <w:r w:rsidR="004E20E4">
        <w:rPr>
          <w:sz w:val="24"/>
          <w:szCs w:val="24"/>
        </w:rPr>
        <w:t>automatically populate</w:t>
      </w:r>
      <w:r w:rsidR="00AA0FA2">
        <w:rPr>
          <w:sz w:val="24"/>
          <w:szCs w:val="24"/>
        </w:rPr>
        <w:t>.</w:t>
      </w:r>
    </w:p>
    <w:p w:rsidR="00AA0FA2" w:rsidRDefault="00D35BD3" w:rsidP="00AA0FA2">
      <w:pPr>
        <w:pStyle w:val="ListParagraph"/>
        <w:numPr>
          <w:ilvl w:val="0"/>
          <w:numId w:val="1"/>
        </w:numPr>
        <w:rPr>
          <w:sz w:val="24"/>
          <w:szCs w:val="24"/>
        </w:rPr>
      </w:pPr>
      <w:r>
        <w:rPr>
          <w:sz w:val="24"/>
          <w:szCs w:val="24"/>
        </w:rPr>
        <w:t xml:space="preserve">If </w:t>
      </w:r>
      <w:r w:rsidR="00445F0A">
        <w:rPr>
          <w:sz w:val="24"/>
          <w:szCs w:val="24"/>
        </w:rPr>
        <w:t xml:space="preserve">someone else </w:t>
      </w:r>
      <w:r>
        <w:rPr>
          <w:sz w:val="24"/>
          <w:szCs w:val="24"/>
        </w:rPr>
        <w:t>is creating a voucher for you and you have a</w:t>
      </w:r>
      <w:r w:rsidR="00445F0A">
        <w:rPr>
          <w:sz w:val="24"/>
          <w:szCs w:val="24"/>
        </w:rPr>
        <w:t xml:space="preserve">n existing WKUID (800#), </w:t>
      </w:r>
      <w:r w:rsidR="003A4DC4">
        <w:rPr>
          <w:sz w:val="24"/>
          <w:szCs w:val="24"/>
        </w:rPr>
        <w:t xml:space="preserve">you should </w:t>
      </w:r>
      <w:r>
        <w:rPr>
          <w:sz w:val="24"/>
          <w:szCs w:val="24"/>
        </w:rPr>
        <w:t>establish</w:t>
      </w:r>
      <w:r w:rsidR="003A4DC4">
        <w:rPr>
          <w:sz w:val="24"/>
          <w:szCs w:val="24"/>
        </w:rPr>
        <w:t xml:space="preserve"> a Proxy </w:t>
      </w:r>
      <w:r>
        <w:rPr>
          <w:sz w:val="24"/>
          <w:szCs w:val="24"/>
        </w:rPr>
        <w:t>in the system so that person can access your</w:t>
      </w:r>
      <w:r w:rsidR="00445F0A">
        <w:rPr>
          <w:sz w:val="24"/>
          <w:szCs w:val="24"/>
        </w:rPr>
        <w:t xml:space="preserve"> system-generate</w:t>
      </w:r>
      <w:r>
        <w:rPr>
          <w:sz w:val="24"/>
          <w:szCs w:val="24"/>
        </w:rPr>
        <w:t>d information.  This</w:t>
      </w:r>
      <w:r w:rsidR="00445F0A">
        <w:rPr>
          <w:sz w:val="24"/>
          <w:szCs w:val="24"/>
        </w:rPr>
        <w:t xml:space="preserve"> process </w:t>
      </w:r>
      <w:r>
        <w:rPr>
          <w:sz w:val="24"/>
          <w:szCs w:val="24"/>
        </w:rPr>
        <w:t xml:space="preserve">is </w:t>
      </w:r>
      <w:r w:rsidR="00445F0A">
        <w:rPr>
          <w:sz w:val="24"/>
          <w:szCs w:val="24"/>
        </w:rPr>
        <w:t>described below.</w:t>
      </w:r>
    </w:p>
    <w:p w:rsidR="00665349" w:rsidRDefault="00445F0A" w:rsidP="002C64DC">
      <w:pPr>
        <w:pStyle w:val="ListParagraph"/>
        <w:numPr>
          <w:ilvl w:val="0"/>
          <w:numId w:val="1"/>
        </w:numPr>
        <w:rPr>
          <w:sz w:val="24"/>
          <w:szCs w:val="24"/>
        </w:rPr>
      </w:pPr>
      <w:r w:rsidRPr="009377CB">
        <w:rPr>
          <w:sz w:val="24"/>
          <w:szCs w:val="24"/>
        </w:rPr>
        <w:t xml:space="preserve">If you are creating a voucher for someone without an existing WKUID </w:t>
      </w:r>
      <w:r w:rsidR="00EF4B78">
        <w:rPr>
          <w:sz w:val="24"/>
          <w:szCs w:val="24"/>
        </w:rPr>
        <w:t>(800#), you must</w:t>
      </w:r>
      <w:r w:rsidR="00665349">
        <w:rPr>
          <w:sz w:val="24"/>
          <w:szCs w:val="24"/>
        </w:rPr>
        <w:t xml:space="preserve"> </w:t>
      </w:r>
      <w:r w:rsidRPr="009377CB">
        <w:rPr>
          <w:sz w:val="24"/>
          <w:szCs w:val="24"/>
        </w:rPr>
        <w:t>type in the</w:t>
      </w:r>
      <w:r w:rsidR="00665349">
        <w:rPr>
          <w:sz w:val="24"/>
          <w:szCs w:val="24"/>
        </w:rPr>
        <w:t xml:space="preserve"> personal</w:t>
      </w:r>
      <w:r w:rsidRPr="009377CB">
        <w:rPr>
          <w:sz w:val="24"/>
          <w:szCs w:val="24"/>
        </w:rPr>
        <w:t xml:space="preserve"> information for all of the required fields.</w:t>
      </w:r>
      <w:r w:rsidR="004E20E4" w:rsidRPr="009377CB">
        <w:rPr>
          <w:sz w:val="24"/>
          <w:szCs w:val="24"/>
        </w:rPr>
        <w:t xml:space="preserve"> </w:t>
      </w:r>
    </w:p>
    <w:p w:rsidR="002C64DC" w:rsidRPr="005D1B6E" w:rsidRDefault="002C64DC" w:rsidP="00665349">
      <w:pPr>
        <w:rPr>
          <w:sz w:val="12"/>
          <w:szCs w:val="12"/>
        </w:rPr>
      </w:pPr>
    </w:p>
    <w:p w:rsidR="002C64DC" w:rsidRPr="000C7027" w:rsidRDefault="002C64DC" w:rsidP="002C64DC">
      <w:pPr>
        <w:rPr>
          <w:sz w:val="24"/>
          <w:szCs w:val="24"/>
          <w:u w:val="single"/>
        </w:rPr>
      </w:pPr>
      <w:r w:rsidRPr="000C7027">
        <w:rPr>
          <w:sz w:val="24"/>
          <w:szCs w:val="24"/>
          <w:u w:val="single"/>
        </w:rPr>
        <w:t>Option 1:</w:t>
      </w:r>
      <w:r w:rsidR="00D35BD3" w:rsidRPr="000C7027">
        <w:rPr>
          <w:sz w:val="24"/>
          <w:szCs w:val="24"/>
          <w:u w:val="single"/>
        </w:rPr>
        <w:t xml:space="preserve"> Create your own voucher</w:t>
      </w:r>
    </w:p>
    <w:p w:rsidR="002C64DC" w:rsidRDefault="002C64DC" w:rsidP="002C64DC">
      <w:pPr>
        <w:rPr>
          <w:sz w:val="24"/>
          <w:szCs w:val="24"/>
        </w:rPr>
      </w:pPr>
      <w:r>
        <w:rPr>
          <w:sz w:val="24"/>
          <w:szCs w:val="24"/>
        </w:rPr>
        <w:t xml:space="preserve">Once you have typed in your 800 number, the screen will immediately populate the required fields.  </w:t>
      </w:r>
      <w:r w:rsidR="00433C37">
        <w:rPr>
          <w:sz w:val="24"/>
          <w:szCs w:val="24"/>
        </w:rPr>
        <w:t>Other than the home address, the populated i</w:t>
      </w:r>
      <w:r w:rsidR="00DE211D">
        <w:rPr>
          <w:sz w:val="24"/>
          <w:szCs w:val="24"/>
        </w:rPr>
        <w:t>nformation can be edit</w:t>
      </w:r>
      <w:r w:rsidR="00433C37">
        <w:rPr>
          <w:sz w:val="24"/>
          <w:szCs w:val="24"/>
        </w:rPr>
        <w:t>ed</w:t>
      </w:r>
      <w:r w:rsidR="00DE211D">
        <w:rPr>
          <w:sz w:val="24"/>
          <w:szCs w:val="24"/>
        </w:rPr>
        <w:t xml:space="preserve">, if necessary.  </w:t>
      </w:r>
      <w:r w:rsidR="00D74258">
        <w:rPr>
          <w:sz w:val="24"/>
          <w:szCs w:val="24"/>
        </w:rPr>
        <w:t xml:space="preserve">If your home address is incorrect, you can update it through the TopNet system.  </w:t>
      </w:r>
      <w:r w:rsidR="008A7993">
        <w:rPr>
          <w:sz w:val="24"/>
          <w:szCs w:val="24"/>
        </w:rPr>
        <w:t>Please verify that your</w:t>
      </w:r>
      <w:r w:rsidR="00B671C8">
        <w:rPr>
          <w:sz w:val="24"/>
          <w:szCs w:val="24"/>
        </w:rPr>
        <w:t xml:space="preserve"> </w:t>
      </w:r>
      <w:r w:rsidR="00D74258">
        <w:rPr>
          <w:sz w:val="24"/>
          <w:szCs w:val="24"/>
        </w:rPr>
        <w:t xml:space="preserve">personal </w:t>
      </w:r>
      <w:r w:rsidR="00B671C8">
        <w:rPr>
          <w:sz w:val="24"/>
          <w:szCs w:val="24"/>
        </w:rPr>
        <w:t xml:space="preserve">information is correct, then </w:t>
      </w:r>
      <w:r w:rsidR="00B671C8" w:rsidRPr="00C303DC">
        <w:rPr>
          <w:rFonts w:cstheme="minorHAnsi"/>
          <w:sz w:val="24"/>
          <w:szCs w:val="24"/>
        </w:rPr>
        <w:t>click on Save Data</w:t>
      </w:r>
      <w:r w:rsidR="00B671C8">
        <w:rPr>
          <w:sz w:val="24"/>
          <w:szCs w:val="24"/>
        </w:rPr>
        <w:t>.</w:t>
      </w:r>
      <w:r w:rsidR="00C223EB">
        <w:rPr>
          <w:sz w:val="24"/>
          <w:szCs w:val="24"/>
        </w:rPr>
        <w:t xml:space="preserve">  If you forget to click the </w:t>
      </w:r>
      <w:r w:rsidR="00C223EB" w:rsidRPr="002F3076">
        <w:rPr>
          <w:rFonts w:cstheme="minorHAnsi"/>
          <w:sz w:val="24"/>
          <w:szCs w:val="24"/>
        </w:rPr>
        <w:t>Save Data</w:t>
      </w:r>
      <w:r w:rsidR="00C223EB">
        <w:rPr>
          <w:sz w:val="24"/>
          <w:szCs w:val="24"/>
        </w:rPr>
        <w:t xml:space="preserve"> button before going to the next screen, your information will not be saved.</w:t>
      </w:r>
    </w:p>
    <w:p w:rsidR="00B671C8" w:rsidRDefault="008848BE" w:rsidP="002C64DC">
      <w:pPr>
        <w:rPr>
          <w:sz w:val="24"/>
          <w:szCs w:val="24"/>
        </w:rPr>
      </w:pPr>
      <w:r>
        <w:rPr>
          <w:noProof/>
        </w:rPr>
        <w:drawing>
          <wp:inline distT="0" distB="0" distL="0" distR="0" wp14:anchorId="60486B63" wp14:editId="79145835">
            <wp:extent cx="5944475" cy="28783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877949"/>
                    </a:xfrm>
                    <a:prstGeom prst="rect">
                      <a:avLst/>
                    </a:prstGeom>
                  </pic:spPr>
                </pic:pic>
              </a:graphicData>
            </a:graphic>
          </wp:inline>
        </w:drawing>
      </w:r>
    </w:p>
    <w:p w:rsidR="004F6F61" w:rsidRPr="005D1B6E" w:rsidRDefault="004F6F61" w:rsidP="002C64DC">
      <w:pPr>
        <w:rPr>
          <w:sz w:val="12"/>
          <w:szCs w:val="12"/>
        </w:rPr>
      </w:pPr>
    </w:p>
    <w:p w:rsidR="00B671C8" w:rsidRPr="000C7027" w:rsidRDefault="00B671C8" w:rsidP="002C64DC">
      <w:pPr>
        <w:rPr>
          <w:sz w:val="24"/>
          <w:szCs w:val="24"/>
          <w:u w:val="single"/>
        </w:rPr>
      </w:pPr>
      <w:r w:rsidRPr="000C7027">
        <w:rPr>
          <w:sz w:val="24"/>
          <w:szCs w:val="24"/>
          <w:u w:val="single"/>
        </w:rPr>
        <w:t>Option 2:</w:t>
      </w:r>
      <w:r w:rsidR="00D35BD3" w:rsidRPr="000C7027">
        <w:rPr>
          <w:sz w:val="24"/>
          <w:szCs w:val="24"/>
          <w:u w:val="single"/>
        </w:rPr>
        <w:t xml:space="preserve"> Proxy</w:t>
      </w:r>
    </w:p>
    <w:p w:rsidR="00ED3093" w:rsidRDefault="00B671C8" w:rsidP="002C64DC">
      <w:pPr>
        <w:rPr>
          <w:sz w:val="24"/>
          <w:szCs w:val="24"/>
        </w:rPr>
      </w:pPr>
      <w:r>
        <w:rPr>
          <w:sz w:val="24"/>
          <w:szCs w:val="24"/>
        </w:rPr>
        <w:t xml:space="preserve">If you have a WKUID 800#, but wish to have another person create a voucher for you, you will need to establish a proxy </w:t>
      </w:r>
      <w:r w:rsidR="003B0DCB">
        <w:rPr>
          <w:sz w:val="24"/>
          <w:szCs w:val="24"/>
        </w:rPr>
        <w:t xml:space="preserve">in the system </w:t>
      </w:r>
      <w:r>
        <w:rPr>
          <w:sz w:val="24"/>
          <w:szCs w:val="24"/>
        </w:rPr>
        <w:t xml:space="preserve">for the other person to </w:t>
      </w:r>
      <w:r w:rsidR="00EF4B78">
        <w:rPr>
          <w:sz w:val="24"/>
          <w:szCs w:val="24"/>
        </w:rPr>
        <w:t>use</w:t>
      </w:r>
      <w:r>
        <w:rPr>
          <w:sz w:val="24"/>
          <w:szCs w:val="24"/>
        </w:rPr>
        <w:t xml:space="preserve"> your 800# </w:t>
      </w:r>
      <w:r w:rsidR="00EF4B78">
        <w:rPr>
          <w:sz w:val="24"/>
          <w:szCs w:val="24"/>
        </w:rPr>
        <w:t>to generate your</w:t>
      </w:r>
      <w:r>
        <w:rPr>
          <w:sz w:val="24"/>
          <w:szCs w:val="24"/>
        </w:rPr>
        <w:t xml:space="preserve"> personal information.  This proxy </w:t>
      </w:r>
      <w:r w:rsidR="009377CB">
        <w:rPr>
          <w:sz w:val="24"/>
          <w:szCs w:val="24"/>
        </w:rPr>
        <w:t xml:space="preserve">process is done only once and </w:t>
      </w:r>
      <w:r>
        <w:rPr>
          <w:sz w:val="24"/>
          <w:szCs w:val="24"/>
        </w:rPr>
        <w:t>is required for security purposes to keep anyone wi</w:t>
      </w:r>
      <w:r w:rsidR="009377CB">
        <w:rPr>
          <w:sz w:val="24"/>
          <w:szCs w:val="24"/>
        </w:rPr>
        <w:t>th a WKUID from accessing another</w:t>
      </w:r>
      <w:r>
        <w:rPr>
          <w:sz w:val="24"/>
          <w:szCs w:val="24"/>
        </w:rPr>
        <w:t>’s personal data.</w:t>
      </w:r>
    </w:p>
    <w:p w:rsidR="00ED3093" w:rsidRPr="00ED3093" w:rsidRDefault="00ED3093" w:rsidP="002C64DC">
      <w:pPr>
        <w:rPr>
          <w:sz w:val="12"/>
          <w:szCs w:val="12"/>
        </w:rPr>
      </w:pPr>
    </w:p>
    <w:p w:rsidR="00ED3093" w:rsidRDefault="00DE211D" w:rsidP="002C64DC">
      <w:pPr>
        <w:rPr>
          <w:sz w:val="24"/>
          <w:szCs w:val="24"/>
        </w:rPr>
      </w:pPr>
      <w:r>
        <w:rPr>
          <w:sz w:val="24"/>
          <w:szCs w:val="24"/>
        </w:rPr>
        <w:t>Go to the Home screen and</w:t>
      </w:r>
      <w:r w:rsidR="009377CB">
        <w:rPr>
          <w:sz w:val="24"/>
          <w:szCs w:val="24"/>
        </w:rPr>
        <w:t xml:space="preserve"> click on the </w:t>
      </w:r>
      <w:r w:rsidR="009377CB" w:rsidRPr="00C303DC">
        <w:rPr>
          <w:rFonts w:cstheme="minorHAnsi"/>
          <w:sz w:val="24"/>
          <w:szCs w:val="24"/>
        </w:rPr>
        <w:t>Proxy t</w:t>
      </w:r>
      <w:r w:rsidR="009377CB">
        <w:rPr>
          <w:sz w:val="24"/>
          <w:szCs w:val="24"/>
        </w:rPr>
        <w:t xml:space="preserve">ab </w:t>
      </w:r>
      <w:r>
        <w:rPr>
          <w:sz w:val="24"/>
          <w:szCs w:val="24"/>
        </w:rPr>
        <w:t xml:space="preserve">in the </w:t>
      </w:r>
      <w:r w:rsidR="009377CB">
        <w:rPr>
          <w:sz w:val="24"/>
          <w:szCs w:val="24"/>
        </w:rPr>
        <w:t xml:space="preserve">red bar.  </w:t>
      </w:r>
      <w:r>
        <w:rPr>
          <w:sz w:val="24"/>
          <w:szCs w:val="24"/>
        </w:rPr>
        <w:t>This screen will appear:</w:t>
      </w:r>
      <w:r w:rsidR="00A17A8A" w:rsidRPr="00A17A8A">
        <w:rPr>
          <w:noProof/>
        </w:rPr>
        <w:t xml:space="preserve"> </w:t>
      </w:r>
      <w:r w:rsidR="00A17A8A">
        <w:rPr>
          <w:noProof/>
        </w:rPr>
        <w:drawing>
          <wp:inline distT="0" distB="0" distL="0" distR="0" wp14:anchorId="7C694CF1" wp14:editId="53701C66">
            <wp:extent cx="5943600" cy="22059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205990"/>
                    </a:xfrm>
                    <a:prstGeom prst="rect">
                      <a:avLst/>
                    </a:prstGeom>
                  </pic:spPr>
                </pic:pic>
              </a:graphicData>
            </a:graphic>
          </wp:inline>
        </w:drawing>
      </w:r>
    </w:p>
    <w:p w:rsidR="00276B24" w:rsidRDefault="00DE211D" w:rsidP="002C64DC">
      <w:pPr>
        <w:rPr>
          <w:sz w:val="24"/>
          <w:szCs w:val="24"/>
        </w:rPr>
      </w:pPr>
      <w:r>
        <w:rPr>
          <w:sz w:val="24"/>
          <w:szCs w:val="24"/>
        </w:rPr>
        <w:lastRenderedPageBreak/>
        <w:t>E</w:t>
      </w:r>
      <w:r w:rsidR="00D35BD3">
        <w:rPr>
          <w:sz w:val="24"/>
          <w:szCs w:val="24"/>
        </w:rPr>
        <w:t xml:space="preserve">nter the WKU email address of the person creating the voucher for you, then click </w:t>
      </w:r>
      <w:r w:rsidR="00D35BD3" w:rsidRPr="00C303DC">
        <w:rPr>
          <w:rFonts w:cstheme="minorHAnsi"/>
          <w:sz w:val="24"/>
          <w:szCs w:val="24"/>
        </w:rPr>
        <w:t>on Save Data.</w:t>
      </w:r>
      <w:r w:rsidR="00D35BD3">
        <w:rPr>
          <w:sz w:val="24"/>
          <w:szCs w:val="24"/>
        </w:rPr>
        <w:t xml:space="preserve">  It does not provide a search </w:t>
      </w:r>
      <w:r w:rsidR="000816CF">
        <w:rPr>
          <w:sz w:val="24"/>
          <w:szCs w:val="24"/>
        </w:rPr>
        <w:t xml:space="preserve">option </w:t>
      </w:r>
      <w:r w:rsidR="00D35BD3">
        <w:rPr>
          <w:sz w:val="24"/>
          <w:szCs w:val="24"/>
        </w:rPr>
        <w:t>for the correct address so you will need to know the</w:t>
      </w:r>
      <w:r w:rsidR="00EF4B78">
        <w:rPr>
          <w:sz w:val="24"/>
          <w:szCs w:val="24"/>
        </w:rPr>
        <w:t xml:space="preserve"> email</w:t>
      </w:r>
      <w:r w:rsidR="00D35BD3">
        <w:rPr>
          <w:sz w:val="24"/>
          <w:szCs w:val="24"/>
        </w:rPr>
        <w:t xml:space="preserve"> address before establishing this proxy.</w:t>
      </w:r>
      <w:r w:rsidR="000816CF">
        <w:rPr>
          <w:sz w:val="24"/>
          <w:szCs w:val="24"/>
        </w:rPr>
        <w:t xml:space="preserve">  You will still have the ability to create your own voucher</w:t>
      </w:r>
      <w:r w:rsidR="00EF4B78">
        <w:rPr>
          <w:sz w:val="24"/>
          <w:szCs w:val="24"/>
        </w:rPr>
        <w:t>.</w:t>
      </w:r>
      <w:r w:rsidR="007E3132">
        <w:rPr>
          <w:sz w:val="24"/>
          <w:szCs w:val="24"/>
        </w:rPr>
        <w:t xml:space="preserve">  </w:t>
      </w:r>
      <w:r w:rsidR="006D7DB8">
        <w:rPr>
          <w:sz w:val="24"/>
          <w:szCs w:val="24"/>
        </w:rPr>
        <w:t xml:space="preserve">This screen also displays who has given proxy to you in the system.  </w:t>
      </w:r>
      <w:r w:rsidR="000816CF">
        <w:rPr>
          <w:sz w:val="24"/>
          <w:szCs w:val="24"/>
        </w:rPr>
        <w:t>If you are creati</w:t>
      </w:r>
      <w:r>
        <w:rPr>
          <w:sz w:val="24"/>
          <w:szCs w:val="24"/>
        </w:rPr>
        <w:t>ng a voucher for someone else</w:t>
      </w:r>
      <w:r w:rsidR="000816CF">
        <w:rPr>
          <w:sz w:val="24"/>
          <w:szCs w:val="24"/>
        </w:rPr>
        <w:t>, please</w:t>
      </w:r>
      <w:r w:rsidR="00276B24">
        <w:rPr>
          <w:sz w:val="24"/>
          <w:szCs w:val="24"/>
        </w:rPr>
        <w:t xml:space="preserve"> type your name and phone # in </w:t>
      </w:r>
      <w:r w:rsidR="00276B24" w:rsidRPr="00C303DC">
        <w:rPr>
          <w:rFonts w:cstheme="minorHAnsi"/>
          <w:sz w:val="24"/>
          <w:szCs w:val="24"/>
        </w:rPr>
        <w:t>the “If questions, please contact” field</w:t>
      </w:r>
      <w:r w:rsidR="00657661">
        <w:rPr>
          <w:sz w:val="24"/>
          <w:szCs w:val="24"/>
        </w:rPr>
        <w:t xml:space="preserve"> on the Personal Information screen</w:t>
      </w:r>
      <w:r w:rsidR="00276B24">
        <w:rPr>
          <w:sz w:val="24"/>
          <w:szCs w:val="24"/>
        </w:rPr>
        <w:t>.</w:t>
      </w:r>
      <w:r w:rsidR="00A17A8A">
        <w:rPr>
          <w:sz w:val="24"/>
          <w:szCs w:val="24"/>
        </w:rPr>
        <w:t xml:space="preserve">  </w:t>
      </w:r>
      <w:r w:rsidR="00AE486A">
        <w:rPr>
          <w:sz w:val="24"/>
          <w:szCs w:val="24"/>
        </w:rPr>
        <w:t>If a voucher is created by a proxy for a WKU claimant, the voucher w</w:t>
      </w:r>
      <w:r w:rsidR="006D7DB8">
        <w:rPr>
          <w:sz w:val="24"/>
          <w:szCs w:val="24"/>
        </w:rPr>
        <w:t>ill</w:t>
      </w:r>
      <w:r w:rsidR="00AE486A">
        <w:rPr>
          <w:sz w:val="24"/>
          <w:szCs w:val="24"/>
        </w:rPr>
        <w:t xml:space="preserve"> appear under </w:t>
      </w:r>
      <w:r w:rsidR="006D7DB8">
        <w:rPr>
          <w:sz w:val="24"/>
          <w:szCs w:val="24"/>
        </w:rPr>
        <w:t xml:space="preserve">both the proxy’s and </w:t>
      </w:r>
      <w:r w:rsidR="00AE486A">
        <w:rPr>
          <w:sz w:val="24"/>
          <w:szCs w:val="24"/>
        </w:rPr>
        <w:t>the claimant’</w:t>
      </w:r>
      <w:r w:rsidR="006D7DB8">
        <w:rPr>
          <w:sz w:val="24"/>
          <w:szCs w:val="24"/>
        </w:rPr>
        <w:t>s</w:t>
      </w:r>
      <w:r w:rsidR="00AE486A">
        <w:rPr>
          <w:sz w:val="24"/>
          <w:szCs w:val="24"/>
        </w:rPr>
        <w:t xml:space="preserve"> </w:t>
      </w:r>
      <w:r w:rsidR="006D7DB8">
        <w:rPr>
          <w:sz w:val="24"/>
          <w:szCs w:val="24"/>
        </w:rPr>
        <w:t xml:space="preserve">voucher </w:t>
      </w:r>
      <w:r w:rsidR="00AE486A">
        <w:rPr>
          <w:sz w:val="24"/>
          <w:szCs w:val="24"/>
        </w:rPr>
        <w:t>listing with the designation of “</w:t>
      </w:r>
      <w:r w:rsidR="006D7DB8">
        <w:rPr>
          <w:sz w:val="24"/>
          <w:szCs w:val="24"/>
        </w:rPr>
        <w:t xml:space="preserve">created by </w:t>
      </w:r>
      <w:r w:rsidR="006D7DB8" w:rsidRPr="006D7DB8">
        <w:rPr>
          <w:sz w:val="24"/>
          <w:szCs w:val="24"/>
          <w:u w:val="single"/>
        </w:rPr>
        <w:t xml:space="preserve"> (proxy) </w:t>
      </w:r>
      <w:r w:rsidR="00AE486A">
        <w:rPr>
          <w:sz w:val="24"/>
          <w:szCs w:val="24"/>
        </w:rPr>
        <w:t>”</w:t>
      </w:r>
      <w:r w:rsidR="006D7DB8">
        <w:rPr>
          <w:sz w:val="24"/>
          <w:szCs w:val="24"/>
        </w:rPr>
        <w:t xml:space="preserve"> on the claimant’s list.  Both users are able to make revisions and delete it.</w:t>
      </w:r>
      <w:r w:rsidR="0071674D">
        <w:rPr>
          <w:sz w:val="24"/>
          <w:szCs w:val="24"/>
        </w:rPr>
        <w:t xml:space="preserve">  Giving someone proxy in the system does not automatically give them permission to sign the printed voucher on the claimant’s behalf.  Permission to sign must be provided on a separate document and attached to the voucher.</w:t>
      </w:r>
    </w:p>
    <w:p w:rsidR="009377CB" w:rsidRPr="007E3132" w:rsidRDefault="009377CB" w:rsidP="002C64DC">
      <w:pPr>
        <w:rPr>
          <w:sz w:val="16"/>
          <w:szCs w:val="16"/>
        </w:rPr>
      </w:pPr>
    </w:p>
    <w:p w:rsidR="002C64DC" w:rsidRPr="000C7027" w:rsidRDefault="009377CB" w:rsidP="002C64DC">
      <w:pPr>
        <w:rPr>
          <w:sz w:val="24"/>
          <w:szCs w:val="24"/>
          <w:u w:val="single"/>
        </w:rPr>
      </w:pPr>
      <w:r w:rsidRPr="000C7027">
        <w:rPr>
          <w:sz w:val="24"/>
          <w:szCs w:val="24"/>
          <w:u w:val="single"/>
        </w:rPr>
        <w:t>Option 3:</w:t>
      </w:r>
      <w:r w:rsidR="00DE6BE5" w:rsidRPr="000C7027">
        <w:rPr>
          <w:sz w:val="24"/>
          <w:szCs w:val="24"/>
          <w:u w:val="single"/>
        </w:rPr>
        <w:t xml:space="preserve"> Creating </w:t>
      </w:r>
      <w:r w:rsidR="006D194B">
        <w:rPr>
          <w:sz w:val="24"/>
          <w:szCs w:val="24"/>
          <w:u w:val="single"/>
        </w:rPr>
        <w:t xml:space="preserve">a </w:t>
      </w:r>
      <w:r w:rsidR="00DE6BE5" w:rsidRPr="000C7027">
        <w:rPr>
          <w:sz w:val="24"/>
          <w:szCs w:val="24"/>
          <w:u w:val="single"/>
        </w:rPr>
        <w:t>voucher for non-employee</w:t>
      </w:r>
    </w:p>
    <w:p w:rsidR="009377CB" w:rsidRDefault="009377CB" w:rsidP="00276B24">
      <w:pPr>
        <w:rPr>
          <w:sz w:val="24"/>
          <w:szCs w:val="24"/>
        </w:rPr>
      </w:pPr>
      <w:r>
        <w:rPr>
          <w:sz w:val="24"/>
          <w:szCs w:val="24"/>
        </w:rPr>
        <w:t>If you are creating a voucher for someone w</w:t>
      </w:r>
      <w:r w:rsidR="00EF4B78">
        <w:rPr>
          <w:sz w:val="24"/>
          <w:szCs w:val="24"/>
        </w:rPr>
        <w:t>ho does not have</w:t>
      </w:r>
      <w:r>
        <w:rPr>
          <w:sz w:val="24"/>
          <w:szCs w:val="24"/>
        </w:rPr>
        <w:t xml:space="preserve"> a WKUID (800#), </w:t>
      </w:r>
      <w:r w:rsidR="00276B24">
        <w:rPr>
          <w:sz w:val="24"/>
          <w:szCs w:val="24"/>
        </w:rPr>
        <w:t xml:space="preserve">move the cursor or </w:t>
      </w:r>
      <w:r w:rsidR="00665349">
        <w:rPr>
          <w:sz w:val="24"/>
          <w:szCs w:val="24"/>
        </w:rPr>
        <w:t xml:space="preserve">tab beyond the WKUID field and </w:t>
      </w:r>
      <w:r w:rsidR="00276B24">
        <w:rPr>
          <w:sz w:val="24"/>
          <w:szCs w:val="24"/>
        </w:rPr>
        <w:t xml:space="preserve">type the personal information in all of the required fields.  We do </w:t>
      </w:r>
      <w:r w:rsidR="00276B24" w:rsidRPr="00276B24">
        <w:rPr>
          <w:sz w:val="24"/>
          <w:szCs w:val="24"/>
          <w:u w:val="single"/>
        </w:rPr>
        <w:t>not</w:t>
      </w:r>
      <w:r w:rsidR="00276B24">
        <w:rPr>
          <w:sz w:val="24"/>
          <w:szCs w:val="24"/>
        </w:rPr>
        <w:t xml:space="preserve"> need the social security number of the claimant since this is a reimbursement, not an income item.  Please type your name and phone number in </w:t>
      </w:r>
      <w:r w:rsidR="00276B24" w:rsidRPr="00C303DC">
        <w:rPr>
          <w:rFonts w:cstheme="minorHAnsi"/>
          <w:sz w:val="24"/>
          <w:szCs w:val="24"/>
        </w:rPr>
        <w:t>the “If questions, please contact”</w:t>
      </w:r>
      <w:r w:rsidR="00276B24">
        <w:rPr>
          <w:sz w:val="24"/>
          <w:szCs w:val="24"/>
        </w:rPr>
        <w:t xml:space="preserve"> field.  </w:t>
      </w:r>
      <w:r w:rsidR="00665349">
        <w:rPr>
          <w:sz w:val="24"/>
          <w:szCs w:val="24"/>
        </w:rPr>
        <w:t>Anyone without a WKU NetID and Password</w:t>
      </w:r>
      <w:r>
        <w:rPr>
          <w:sz w:val="24"/>
          <w:szCs w:val="24"/>
        </w:rPr>
        <w:t xml:space="preserve"> will not be able to access this voucher; a WKU employee will need to complete it for him/her.</w:t>
      </w:r>
    </w:p>
    <w:p w:rsidR="009377CB" w:rsidRPr="006D7DB8" w:rsidRDefault="009377CB" w:rsidP="002C64DC">
      <w:pPr>
        <w:rPr>
          <w:sz w:val="14"/>
          <w:szCs w:val="14"/>
        </w:rPr>
      </w:pPr>
    </w:p>
    <w:p w:rsidR="000F4000" w:rsidRDefault="00E609D4" w:rsidP="002C64DC">
      <w:pPr>
        <w:rPr>
          <w:sz w:val="24"/>
          <w:szCs w:val="24"/>
        </w:rPr>
      </w:pPr>
      <w:r>
        <w:rPr>
          <w:noProof/>
        </w:rPr>
        <w:drawing>
          <wp:inline distT="0" distB="0" distL="0" distR="0" wp14:anchorId="5B476407" wp14:editId="1BB70E02">
            <wp:extent cx="5945905" cy="2711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710344"/>
                    </a:xfrm>
                    <a:prstGeom prst="rect">
                      <a:avLst/>
                    </a:prstGeom>
                  </pic:spPr>
                </pic:pic>
              </a:graphicData>
            </a:graphic>
          </wp:inline>
        </w:drawing>
      </w:r>
    </w:p>
    <w:p w:rsidR="000F4000" w:rsidRPr="006D7DB8" w:rsidRDefault="000F4000" w:rsidP="002C64DC">
      <w:pPr>
        <w:rPr>
          <w:sz w:val="14"/>
          <w:szCs w:val="14"/>
        </w:rPr>
      </w:pPr>
    </w:p>
    <w:p w:rsidR="00FA1CAD" w:rsidRPr="000816CF" w:rsidRDefault="000816CF" w:rsidP="002C64DC">
      <w:pPr>
        <w:rPr>
          <w:sz w:val="16"/>
          <w:szCs w:val="16"/>
        </w:rPr>
      </w:pPr>
      <w:r>
        <w:rPr>
          <w:sz w:val="24"/>
          <w:szCs w:val="24"/>
        </w:rPr>
        <w:t xml:space="preserve">Once the Personal Information screen has been completed and </w:t>
      </w:r>
      <w:r w:rsidRPr="00C303DC">
        <w:rPr>
          <w:rFonts w:cstheme="minorHAnsi"/>
          <w:sz w:val="24"/>
          <w:szCs w:val="24"/>
        </w:rPr>
        <w:t xml:space="preserve">the Save Data button has been clicked, a message will appear </w:t>
      </w:r>
      <w:r w:rsidR="00E609D4" w:rsidRPr="00C303DC">
        <w:rPr>
          <w:rFonts w:cstheme="minorHAnsi"/>
          <w:sz w:val="24"/>
          <w:szCs w:val="24"/>
        </w:rPr>
        <w:t>in a green</w:t>
      </w:r>
      <w:r w:rsidR="006D194B" w:rsidRPr="00C303DC">
        <w:rPr>
          <w:rFonts w:cstheme="minorHAnsi"/>
          <w:sz w:val="24"/>
          <w:szCs w:val="24"/>
        </w:rPr>
        <w:t xml:space="preserve"> box </w:t>
      </w:r>
      <w:r w:rsidRPr="00C303DC">
        <w:rPr>
          <w:rFonts w:cstheme="minorHAnsi"/>
          <w:sz w:val="24"/>
          <w:szCs w:val="24"/>
        </w:rPr>
        <w:t>to let you know this portion has bee</w:t>
      </w:r>
      <w:r w:rsidR="006D194B" w:rsidRPr="00C303DC">
        <w:rPr>
          <w:rFonts w:cstheme="minorHAnsi"/>
          <w:sz w:val="24"/>
          <w:szCs w:val="24"/>
        </w:rPr>
        <w:t>n done successfully.  A similar message</w:t>
      </w:r>
      <w:r w:rsidR="0000703E">
        <w:rPr>
          <w:rFonts w:cstheme="minorHAnsi"/>
          <w:sz w:val="24"/>
          <w:szCs w:val="24"/>
        </w:rPr>
        <w:t xml:space="preserve"> and box</w:t>
      </w:r>
      <w:r w:rsidR="00F5021A" w:rsidRPr="00C303DC">
        <w:rPr>
          <w:rFonts w:cstheme="minorHAnsi"/>
          <w:sz w:val="24"/>
          <w:szCs w:val="24"/>
        </w:rPr>
        <w:t xml:space="preserve"> will appear each time a </w:t>
      </w:r>
      <w:r w:rsidR="006D194B" w:rsidRPr="00C303DC">
        <w:rPr>
          <w:rFonts w:cstheme="minorHAnsi"/>
          <w:sz w:val="24"/>
          <w:szCs w:val="24"/>
        </w:rPr>
        <w:t>screen is saved correctly.</w:t>
      </w:r>
      <w:r w:rsidR="00F5021A" w:rsidRPr="00C303DC">
        <w:rPr>
          <w:rFonts w:cstheme="minorHAnsi"/>
          <w:sz w:val="24"/>
          <w:szCs w:val="24"/>
        </w:rPr>
        <w:t xml:space="preserve">  A yellow </w:t>
      </w:r>
      <w:r w:rsidR="00C303DC" w:rsidRPr="00C303DC">
        <w:rPr>
          <w:rFonts w:cstheme="minorHAnsi"/>
          <w:sz w:val="24"/>
          <w:szCs w:val="24"/>
        </w:rPr>
        <w:t>c</w:t>
      </w:r>
      <w:r w:rsidR="00F5021A" w:rsidRPr="00C303DC">
        <w:rPr>
          <w:rFonts w:cstheme="minorHAnsi"/>
          <w:sz w:val="24"/>
          <w:szCs w:val="24"/>
        </w:rPr>
        <w:t>aution box</w:t>
      </w:r>
      <w:r w:rsidR="0046198F" w:rsidRPr="00C303DC">
        <w:rPr>
          <w:rFonts w:cstheme="minorHAnsi"/>
          <w:sz w:val="24"/>
          <w:szCs w:val="24"/>
        </w:rPr>
        <w:t xml:space="preserve"> will appear when the system has detected an error</w:t>
      </w:r>
      <w:r w:rsidR="00F5021A" w:rsidRPr="00C303DC">
        <w:rPr>
          <w:rFonts w:cstheme="minorHAnsi"/>
          <w:sz w:val="24"/>
          <w:szCs w:val="24"/>
        </w:rPr>
        <w:t>.</w:t>
      </w:r>
      <w:r w:rsidR="0046198F" w:rsidRPr="00C303DC">
        <w:rPr>
          <w:rFonts w:cstheme="minorHAnsi"/>
          <w:sz w:val="24"/>
          <w:szCs w:val="24"/>
        </w:rPr>
        <w:t xml:space="preserve">  It will prompt you as to which fields need correction.  Once corrections are made, click on the Save Data</w:t>
      </w:r>
      <w:r w:rsidR="0046198F">
        <w:rPr>
          <w:sz w:val="24"/>
          <w:szCs w:val="24"/>
        </w:rPr>
        <w:t xml:space="preserve"> button.</w:t>
      </w:r>
    </w:p>
    <w:p w:rsidR="00FA1CAD" w:rsidRDefault="00F5021A" w:rsidP="002C64DC">
      <w:pPr>
        <w:rPr>
          <w:sz w:val="24"/>
          <w:szCs w:val="24"/>
        </w:rPr>
      </w:pPr>
      <w:r>
        <w:rPr>
          <w:noProof/>
        </w:rPr>
        <w:drawing>
          <wp:inline distT="0" distB="0" distL="0" distR="0" wp14:anchorId="2FFD65B8" wp14:editId="13780A5D">
            <wp:extent cx="5940173" cy="1749287"/>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1750296"/>
                    </a:xfrm>
                    <a:prstGeom prst="rect">
                      <a:avLst/>
                    </a:prstGeom>
                  </pic:spPr>
                </pic:pic>
              </a:graphicData>
            </a:graphic>
          </wp:inline>
        </w:drawing>
      </w:r>
    </w:p>
    <w:p w:rsidR="00F5021A" w:rsidRDefault="00F5021A" w:rsidP="002C64DC">
      <w:pPr>
        <w:rPr>
          <w:sz w:val="24"/>
          <w:szCs w:val="24"/>
        </w:rPr>
      </w:pPr>
    </w:p>
    <w:p w:rsidR="006D194B" w:rsidRDefault="002A7366" w:rsidP="002C64DC">
      <w:pPr>
        <w:rPr>
          <w:sz w:val="24"/>
          <w:szCs w:val="24"/>
        </w:rPr>
      </w:pPr>
      <w:r>
        <w:rPr>
          <w:sz w:val="24"/>
          <w:szCs w:val="24"/>
        </w:rPr>
        <w:t xml:space="preserve">To complete the information for travel dates, destination, purpose, mileage, parking, lodging, and meals, click on the Travel Details tab in the red bar.  </w:t>
      </w:r>
      <w:r w:rsidR="00DF0277">
        <w:rPr>
          <w:sz w:val="24"/>
          <w:szCs w:val="24"/>
        </w:rPr>
        <w:t>This screen will appear:</w:t>
      </w:r>
    </w:p>
    <w:p w:rsidR="002A7366" w:rsidRDefault="00FD0934" w:rsidP="002C64DC">
      <w:pPr>
        <w:rPr>
          <w:noProof/>
        </w:rPr>
      </w:pPr>
      <w:r>
        <w:rPr>
          <w:noProof/>
        </w:rPr>
        <w:drawing>
          <wp:inline distT="0" distB="0" distL="0" distR="0" wp14:anchorId="0783494E" wp14:editId="59ADDC83">
            <wp:extent cx="5939567" cy="3522428"/>
            <wp:effectExtent l="0" t="0" r="444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3524820"/>
                    </a:xfrm>
                    <a:prstGeom prst="rect">
                      <a:avLst/>
                    </a:prstGeom>
                  </pic:spPr>
                </pic:pic>
              </a:graphicData>
            </a:graphic>
          </wp:inline>
        </w:drawing>
      </w:r>
    </w:p>
    <w:p w:rsidR="00DF0277" w:rsidRPr="008551A6" w:rsidRDefault="00DF0277" w:rsidP="002C64DC">
      <w:pPr>
        <w:rPr>
          <w:noProof/>
          <w:sz w:val="16"/>
          <w:szCs w:val="16"/>
        </w:rPr>
      </w:pPr>
    </w:p>
    <w:p w:rsidR="00745043" w:rsidRPr="00745043" w:rsidRDefault="00A416D0" w:rsidP="002C64DC">
      <w:pPr>
        <w:rPr>
          <w:noProof/>
          <w:sz w:val="24"/>
          <w:szCs w:val="24"/>
        </w:rPr>
      </w:pPr>
      <w:r>
        <w:rPr>
          <w:noProof/>
          <w:sz w:val="24"/>
          <w:szCs w:val="24"/>
        </w:rPr>
        <w:t>T</w:t>
      </w:r>
      <w:r w:rsidR="00DF0277" w:rsidRPr="008551A6">
        <w:rPr>
          <w:noProof/>
          <w:sz w:val="24"/>
          <w:szCs w:val="24"/>
        </w:rPr>
        <w:t>he voucher na</w:t>
      </w:r>
      <w:r w:rsidR="00FC0A7A">
        <w:rPr>
          <w:noProof/>
          <w:sz w:val="24"/>
          <w:szCs w:val="24"/>
        </w:rPr>
        <w:t xml:space="preserve">me </w:t>
      </w:r>
      <w:r>
        <w:rPr>
          <w:noProof/>
          <w:sz w:val="24"/>
          <w:szCs w:val="24"/>
        </w:rPr>
        <w:t xml:space="preserve">is </w:t>
      </w:r>
      <w:r w:rsidR="00FC0A7A">
        <w:rPr>
          <w:noProof/>
          <w:sz w:val="24"/>
          <w:szCs w:val="24"/>
        </w:rPr>
        <w:t>in the top left corner with links below for domestic and foreign subsistence rates.  The chart on the top right contains information</w:t>
      </w:r>
      <w:r w:rsidR="00B50CFE">
        <w:rPr>
          <w:noProof/>
          <w:sz w:val="24"/>
          <w:szCs w:val="24"/>
        </w:rPr>
        <w:t xml:space="preserve"> related to per diem.  The time</w:t>
      </w:r>
      <w:r w:rsidR="00FC0A7A">
        <w:rPr>
          <w:noProof/>
          <w:sz w:val="24"/>
          <w:szCs w:val="24"/>
        </w:rPr>
        <w:t xml:space="preserve"> frames indicate when the claimant </w:t>
      </w:r>
      <w:r>
        <w:rPr>
          <w:noProof/>
          <w:sz w:val="24"/>
          <w:szCs w:val="24"/>
        </w:rPr>
        <w:t>must</w:t>
      </w:r>
      <w:r w:rsidR="00FC0A7A">
        <w:rPr>
          <w:noProof/>
          <w:sz w:val="24"/>
          <w:szCs w:val="24"/>
        </w:rPr>
        <w:t xml:space="preserve"> be in travel status for meal eligibility.  </w:t>
      </w:r>
      <w:r w:rsidR="00FC0A7A" w:rsidRPr="00B55F11">
        <w:rPr>
          <w:noProof/>
          <w:sz w:val="24"/>
          <w:szCs w:val="24"/>
        </w:rPr>
        <w:t xml:space="preserve">Reminder: the claimant must be traveling </w:t>
      </w:r>
      <w:r w:rsidR="00FC0A7A" w:rsidRPr="00A416D0">
        <w:rPr>
          <w:noProof/>
          <w:sz w:val="24"/>
          <w:szCs w:val="24"/>
          <w:u w:val="single"/>
        </w:rPr>
        <w:t>throughout the entire time frame</w:t>
      </w:r>
      <w:r w:rsidR="00FC0A7A" w:rsidRPr="00B55F11">
        <w:rPr>
          <w:noProof/>
          <w:sz w:val="24"/>
          <w:szCs w:val="24"/>
        </w:rPr>
        <w:t xml:space="preserve"> for the meal to be allowable</w:t>
      </w:r>
      <w:r w:rsidR="00FC0A7A">
        <w:rPr>
          <w:noProof/>
          <w:sz w:val="24"/>
          <w:szCs w:val="24"/>
        </w:rPr>
        <w:t>.</w:t>
      </w:r>
      <w:r w:rsidR="00DE5743">
        <w:rPr>
          <w:noProof/>
          <w:sz w:val="24"/>
          <w:szCs w:val="24"/>
        </w:rPr>
        <w:t xml:space="preserve">  The meal breakdown f</w:t>
      </w:r>
      <w:r>
        <w:rPr>
          <w:noProof/>
          <w:sz w:val="24"/>
          <w:szCs w:val="24"/>
        </w:rPr>
        <w:t>or domestic rates is also display</w:t>
      </w:r>
      <w:r w:rsidR="00DE5743">
        <w:rPr>
          <w:noProof/>
          <w:sz w:val="24"/>
          <w:szCs w:val="24"/>
        </w:rPr>
        <w:t xml:space="preserve">ed for your reference.  </w:t>
      </w:r>
    </w:p>
    <w:p w:rsidR="00C3304D" w:rsidRPr="00D308A4" w:rsidRDefault="00C3304D" w:rsidP="0048436F">
      <w:pPr>
        <w:rPr>
          <w:noProof/>
          <w:sz w:val="16"/>
          <w:szCs w:val="16"/>
          <w:u w:val="single"/>
        </w:rPr>
      </w:pPr>
    </w:p>
    <w:p w:rsidR="00B0217F" w:rsidRDefault="0048436F" w:rsidP="000A36BD">
      <w:pPr>
        <w:rPr>
          <w:sz w:val="24"/>
          <w:szCs w:val="24"/>
        </w:rPr>
      </w:pPr>
      <w:r>
        <w:rPr>
          <w:sz w:val="24"/>
          <w:szCs w:val="24"/>
        </w:rPr>
        <w:t>To e</w:t>
      </w:r>
      <w:r w:rsidR="006F1AE4">
        <w:rPr>
          <w:sz w:val="24"/>
          <w:szCs w:val="24"/>
        </w:rPr>
        <w:t>nter the first travel day, type</w:t>
      </w:r>
      <w:r>
        <w:rPr>
          <w:sz w:val="24"/>
          <w:szCs w:val="24"/>
        </w:rPr>
        <w:t xml:space="preserve"> the </w:t>
      </w:r>
      <w:r>
        <w:rPr>
          <w:b/>
          <w:sz w:val="24"/>
          <w:szCs w:val="24"/>
        </w:rPr>
        <w:t>D</w:t>
      </w:r>
      <w:r w:rsidRPr="0048436F">
        <w:rPr>
          <w:b/>
          <w:sz w:val="24"/>
          <w:szCs w:val="24"/>
        </w:rPr>
        <w:t>ate</w:t>
      </w:r>
      <w:r>
        <w:rPr>
          <w:sz w:val="24"/>
          <w:szCs w:val="24"/>
        </w:rPr>
        <w:t xml:space="preserve"> in the format indicated (mm/dd/yyyy).  The </w:t>
      </w:r>
      <w:r w:rsidR="0046198F">
        <w:rPr>
          <w:b/>
          <w:sz w:val="24"/>
          <w:szCs w:val="24"/>
        </w:rPr>
        <w:t>Departed Time</w:t>
      </w:r>
      <w:r w:rsidRPr="0048436F">
        <w:rPr>
          <w:b/>
          <w:sz w:val="24"/>
          <w:szCs w:val="24"/>
        </w:rPr>
        <w:t xml:space="preserve"> </w:t>
      </w:r>
      <w:r w:rsidRPr="00A416D0">
        <w:rPr>
          <w:sz w:val="24"/>
          <w:szCs w:val="24"/>
        </w:rPr>
        <w:t xml:space="preserve">and </w:t>
      </w:r>
      <w:r w:rsidRPr="0048436F">
        <w:rPr>
          <w:b/>
          <w:sz w:val="24"/>
          <w:szCs w:val="24"/>
        </w:rPr>
        <w:t>Returned Time</w:t>
      </w:r>
      <w:r w:rsidR="00C16970">
        <w:rPr>
          <w:sz w:val="24"/>
          <w:szCs w:val="24"/>
        </w:rPr>
        <w:t xml:space="preserve"> </w:t>
      </w:r>
      <w:r w:rsidR="00A157F4">
        <w:rPr>
          <w:sz w:val="24"/>
          <w:szCs w:val="24"/>
        </w:rPr>
        <w:t>fields have</w:t>
      </w:r>
      <w:r w:rsidR="00C16970">
        <w:rPr>
          <w:sz w:val="24"/>
          <w:szCs w:val="24"/>
        </w:rPr>
        <w:t xml:space="preserve"> a drop </w:t>
      </w:r>
      <w:r>
        <w:rPr>
          <w:sz w:val="24"/>
          <w:szCs w:val="24"/>
        </w:rPr>
        <w:t>down for AM</w:t>
      </w:r>
      <w:r w:rsidR="00A157F4">
        <w:rPr>
          <w:sz w:val="24"/>
          <w:szCs w:val="24"/>
        </w:rPr>
        <w:t xml:space="preserve"> and PM, but automatically load</w:t>
      </w:r>
      <w:r>
        <w:rPr>
          <w:sz w:val="24"/>
          <w:szCs w:val="24"/>
        </w:rPr>
        <w:t xml:space="preserve"> as AM so</w:t>
      </w:r>
      <w:r w:rsidR="00A157F4">
        <w:rPr>
          <w:sz w:val="24"/>
          <w:szCs w:val="24"/>
        </w:rPr>
        <w:t xml:space="preserve"> you will need to change them</w:t>
      </w:r>
      <w:r w:rsidR="00A416D0">
        <w:rPr>
          <w:sz w:val="24"/>
          <w:szCs w:val="24"/>
        </w:rPr>
        <w:t>, if necessary</w:t>
      </w:r>
      <w:r>
        <w:rPr>
          <w:sz w:val="24"/>
          <w:szCs w:val="24"/>
        </w:rPr>
        <w:t xml:space="preserve">.  Once the date is entered and you have tabbed or moved the cursor elsewhere on the screen, the appropriate mileage rate for that date will automatically load in the </w:t>
      </w:r>
      <w:r w:rsidRPr="0048436F">
        <w:rPr>
          <w:b/>
          <w:sz w:val="24"/>
          <w:szCs w:val="24"/>
        </w:rPr>
        <w:t>Personal Vehicle Mileage</w:t>
      </w:r>
      <w:r>
        <w:rPr>
          <w:sz w:val="24"/>
          <w:szCs w:val="24"/>
        </w:rPr>
        <w:t xml:space="preserve"> field.  If you are not claiming mileage, leave that field blank; you do not need to enter a zero.  </w:t>
      </w:r>
      <w:r w:rsidRPr="00A416D0">
        <w:rPr>
          <w:b/>
          <w:sz w:val="24"/>
          <w:szCs w:val="24"/>
        </w:rPr>
        <w:t xml:space="preserve">Tolls </w:t>
      </w:r>
      <w:r w:rsidRPr="00A416D0">
        <w:rPr>
          <w:sz w:val="24"/>
          <w:szCs w:val="24"/>
        </w:rPr>
        <w:t>and</w:t>
      </w:r>
      <w:r w:rsidRPr="00A416D0">
        <w:rPr>
          <w:b/>
          <w:sz w:val="24"/>
          <w:szCs w:val="24"/>
        </w:rPr>
        <w:t xml:space="preserve"> Parking</w:t>
      </w:r>
      <w:r>
        <w:rPr>
          <w:sz w:val="24"/>
          <w:szCs w:val="24"/>
        </w:rPr>
        <w:t xml:space="preserve"> expenses can be entered next.  </w:t>
      </w:r>
      <w:r w:rsidR="008F58E8">
        <w:rPr>
          <w:sz w:val="24"/>
          <w:szCs w:val="24"/>
        </w:rPr>
        <w:t>There is a</w:t>
      </w:r>
      <w:r w:rsidR="005A5547">
        <w:rPr>
          <w:sz w:val="24"/>
          <w:szCs w:val="24"/>
        </w:rPr>
        <w:t xml:space="preserve"> feature for </w:t>
      </w:r>
      <w:r w:rsidR="005A5547" w:rsidRPr="005A5547">
        <w:rPr>
          <w:b/>
          <w:sz w:val="24"/>
          <w:szCs w:val="24"/>
        </w:rPr>
        <w:t>Lodging</w:t>
      </w:r>
      <w:r w:rsidR="005A5547">
        <w:rPr>
          <w:sz w:val="24"/>
          <w:szCs w:val="24"/>
        </w:rPr>
        <w:t xml:space="preserve"> information which allows you to enter a code for lodging arrangements when the expense is not claimed for reimbursement.  The legend for lodging codes appears under the meal breakdown chart</w:t>
      </w:r>
      <w:r w:rsidR="006F1AE4">
        <w:rPr>
          <w:sz w:val="24"/>
          <w:szCs w:val="24"/>
        </w:rPr>
        <w:t>.</w:t>
      </w:r>
      <w:r w:rsidR="005A5547">
        <w:rPr>
          <w:sz w:val="24"/>
          <w:szCs w:val="24"/>
        </w:rPr>
        <w:t xml:space="preserve">  The lodging field will allow only dollar amounts or one of the codes to be entered</w:t>
      </w:r>
      <w:r w:rsidR="00C42BA2">
        <w:rPr>
          <w:sz w:val="24"/>
          <w:szCs w:val="24"/>
        </w:rPr>
        <w:t>.</w:t>
      </w:r>
      <w:r w:rsidR="005A5547">
        <w:rPr>
          <w:sz w:val="24"/>
          <w:szCs w:val="24"/>
        </w:rPr>
        <w:t xml:space="preserve">  When meals are claimed, lodging information must be entered or you will receive an error message when you click on the Save Data button.</w:t>
      </w:r>
      <w:r w:rsidR="00C42BA2">
        <w:rPr>
          <w:sz w:val="24"/>
          <w:szCs w:val="24"/>
        </w:rPr>
        <w:t xml:space="preserve">  Please note that there is a Return Day code </w:t>
      </w:r>
      <w:r w:rsidR="006B0AB3">
        <w:rPr>
          <w:sz w:val="24"/>
          <w:szCs w:val="24"/>
        </w:rPr>
        <w:t xml:space="preserve">(R) </w:t>
      </w:r>
      <w:r w:rsidR="00C42BA2">
        <w:rPr>
          <w:sz w:val="24"/>
          <w:szCs w:val="24"/>
        </w:rPr>
        <w:t>for the final travel date since lodging is not appropriate, but meals may be claimed.  Column totals are calculat</w:t>
      </w:r>
      <w:r w:rsidR="00DC1CEC">
        <w:rPr>
          <w:sz w:val="24"/>
          <w:szCs w:val="24"/>
        </w:rPr>
        <w:t>ed upon entering data, but the t</w:t>
      </w:r>
      <w:r w:rsidR="00C42BA2">
        <w:rPr>
          <w:sz w:val="24"/>
          <w:szCs w:val="24"/>
        </w:rPr>
        <w:t>otal amount for th</w:t>
      </w:r>
      <w:r w:rsidR="00E44D46">
        <w:rPr>
          <w:sz w:val="24"/>
          <w:szCs w:val="24"/>
        </w:rPr>
        <w:t>e entire</w:t>
      </w:r>
      <w:r w:rsidR="00C42BA2">
        <w:rPr>
          <w:sz w:val="24"/>
          <w:szCs w:val="24"/>
        </w:rPr>
        <w:t xml:space="preserve"> screen is not calculated until you save the data.</w:t>
      </w:r>
      <w:r w:rsidR="00A416D0">
        <w:rPr>
          <w:sz w:val="24"/>
          <w:szCs w:val="24"/>
        </w:rPr>
        <w:t xml:space="preserve">  </w:t>
      </w:r>
      <w:r w:rsidR="00E44D46">
        <w:rPr>
          <w:b/>
          <w:sz w:val="24"/>
          <w:szCs w:val="24"/>
        </w:rPr>
        <w:t xml:space="preserve">Per Diem </w:t>
      </w:r>
      <w:r w:rsidR="00E44D46" w:rsidRPr="00E44D46">
        <w:rPr>
          <w:sz w:val="24"/>
          <w:szCs w:val="24"/>
        </w:rPr>
        <w:t>for domestic travel</w:t>
      </w:r>
      <w:r w:rsidR="00E44D46">
        <w:rPr>
          <w:sz w:val="24"/>
          <w:szCs w:val="24"/>
        </w:rPr>
        <w:t xml:space="preserve"> can be determined by going to the gsa.gov website</w:t>
      </w:r>
      <w:r w:rsidR="000A36BD">
        <w:rPr>
          <w:sz w:val="24"/>
          <w:szCs w:val="24"/>
        </w:rPr>
        <w:t xml:space="preserve"> (link on screen)</w:t>
      </w:r>
      <w:r w:rsidR="00E44D46">
        <w:rPr>
          <w:sz w:val="24"/>
          <w:szCs w:val="24"/>
        </w:rPr>
        <w:t xml:space="preserve">, entering the city and state or zip code of your destination, and </w:t>
      </w:r>
      <w:r w:rsidR="000A36BD">
        <w:rPr>
          <w:sz w:val="24"/>
          <w:szCs w:val="24"/>
        </w:rPr>
        <w:t>clicking on the red Find Per Diem Rates button</w:t>
      </w:r>
      <w:r w:rsidR="00E44D46">
        <w:rPr>
          <w:sz w:val="24"/>
          <w:szCs w:val="24"/>
        </w:rPr>
        <w:t>.  The daily rate</w:t>
      </w:r>
      <w:r w:rsidR="000A36BD">
        <w:rPr>
          <w:sz w:val="24"/>
          <w:szCs w:val="24"/>
        </w:rPr>
        <w:t xml:space="preserve"> is displayed on the far right under Meals &amp; Inc. E</w:t>
      </w:r>
      <w:r w:rsidR="0046198F">
        <w:rPr>
          <w:sz w:val="24"/>
          <w:szCs w:val="24"/>
        </w:rPr>
        <w:t xml:space="preserve">xp.  The rate </w:t>
      </w:r>
      <w:r w:rsidR="000A36BD">
        <w:rPr>
          <w:sz w:val="24"/>
          <w:szCs w:val="24"/>
        </w:rPr>
        <w:t xml:space="preserve">will </w:t>
      </w:r>
      <w:r w:rsidR="00B0217F">
        <w:rPr>
          <w:sz w:val="24"/>
          <w:szCs w:val="24"/>
        </w:rPr>
        <w:t>be one of the 6 options listed i</w:t>
      </w:r>
      <w:r w:rsidR="000A36BD">
        <w:rPr>
          <w:sz w:val="24"/>
          <w:szCs w:val="24"/>
        </w:rPr>
        <w:t xml:space="preserve">n the meal breakdown chart displayed on the Travel Details screen.  </w:t>
      </w:r>
      <w:r w:rsidR="00B0217F">
        <w:rPr>
          <w:sz w:val="24"/>
          <w:szCs w:val="24"/>
        </w:rPr>
        <w:t xml:space="preserve">The gsa.gov website has a different meal breakdown for these </w:t>
      </w:r>
      <w:r w:rsidR="00097774">
        <w:rPr>
          <w:sz w:val="24"/>
          <w:szCs w:val="24"/>
        </w:rPr>
        <w:t xml:space="preserve">daily </w:t>
      </w:r>
      <w:r w:rsidR="00B0217F">
        <w:rPr>
          <w:sz w:val="24"/>
          <w:szCs w:val="24"/>
        </w:rPr>
        <w:t xml:space="preserve">rates.  Please use only the breakdown amounts displayed in the chart on the Travel Details screen.  </w:t>
      </w:r>
    </w:p>
    <w:p w:rsidR="000A36BD" w:rsidRPr="00745043" w:rsidRDefault="0046198F" w:rsidP="000A36BD">
      <w:pPr>
        <w:rPr>
          <w:noProof/>
          <w:sz w:val="24"/>
          <w:szCs w:val="24"/>
        </w:rPr>
      </w:pPr>
      <w:r>
        <w:rPr>
          <w:sz w:val="24"/>
          <w:szCs w:val="24"/>
        </w:rPr>
        <w:t>For foreign per diem</w:t>
      </w:r>
      <w:r w:rsidR="00C16970">
        <w:rPr>
          <w:sz w:val="24"/>
          <w:szCs w:val="24"/>
        </w:rPr>
        <w:t>, use the defensetravel.dod website (link on screen) to select the location from the drop down box under OUTSIDE CONUS.  Choose the correct Published date for travel time</w:t>
      </w:r>
      <w:r w:rsidR="00946939">
        <w:rPr>
          <w:sz w:val="24"/>
          <w:szCs w:val="24"/>
        </w:rPr>
        <w:t xml:space="preserve"> </w:t>
      </w:r>
      <w:r w:rsidR="00C16970">
        <w:rPr>
          <w:sz w:val="24"/>
          <w:szCs w:val="24"/>
        </w:rPr>
        <w:t>frame and click on Calculate.  Add the figures in the Local Meals and Local Incidental columns</w:t>
      </w:r>
      <w:r w:rsidR="008E32F6">
        <w:rPr>
          <w:sz w:val="24"/>
          <w:szCs w:val="24"/>
        </w:rPr>
        <w:t xml:space="preserve">, using the Other </w:t>
      </w:r>
      <w:r w:rsidR="00097774">
        <w:rPr>
          <w:sz w:val="24"/>
          <w:szCs w:val="24"/>
        </w:rPr>
        <w:t xml:space="preserve">option </w:t>
      </w:r>
      <w:r w:rsidR="008E32F6">
        <w:rPr>
          <w:sz w:val="24"/>
          <w:szCs w:val="24"/>
        </w:rPr>
        <w:t xml:space="preserve">if the location </w:t>
      </w:r>
      <w:r>
        <w:rPr>
          <w:sz w:val="24"/>
          <w:szCs w:val="24"/>
        </w:rPr>
        <w:t xml:space="preserve">city </w:t>
      </w:r>
      <w:r w:rsidR="008E32F6">
        <w:rPr>
          <w:sz w:val="24"/>
          <w:szCs w:val="24"/>
        </w:rPr>
        <w:t>is not listed.  Calculate the meal breakdown at 20% for breakfast, 30% for lunch, and 50% for dinner.  List exact dollar</w:t>
      </w:r>
      <w:r w:rsidR="00032B1F">
        <w:rPr>
          <w:sz w:val="24"/>
          <w:szCs w:val="24"/>
        </w:rPr>
        <w:t>s and cents</w:t>
      </w:r>
      <w:r w:rsidR="008E32F6">
        <w:rPr>
          <w:sz w:val="24"/>
          <w:szCs w:val="24"/>
        </w:rPr>
        <w:t>; do no</w:t>
      </w:r>
      <w:r w:rsidR="00032B1F">
        <w:rPr>
          <w:sz w:val="24"/>
          <w:szCs w:val="24"/>
        </w:rPr>
        <w:t xml:space="preserve">t round to the nearest dollar.  </w:t>
      </w:r>
      <w:r w:rsidR="00032B1F" w:rsidRPr="00097774">
        <w:rPr>
          <w:sz w:val="24"/>
          <w:szCs w:val="24"/>
          <w:u w:val="single"/>
        </w:rPr>
        <w:t>It is not necessary to attach the per diem page from the website to the voucher</w:t>
      </w:r>
      <w:r w:rsidR="00032B1F">
        <w:rPr>
          <w:sz w:val="24"/>
          <w:szCs w:val="24"/>
        </w:rPr>
        <w:t xml:space="preserve">.  </w:t>
      </w:r>
      <w:r w:rsidR="000A36BD">
        <w:rPr>
          <w:noProof/>
          <w:sz w:val="24"/>
          <w:szCs w:val="24"/>
        </w:rPr>
        <w:t>For more detailed information on per diem, please see Travel Policy 3.</w:t>
      </w:r>
      <w:r w:rsidR="00946939">
        <w:rPr>
          <w:noProof/>
          <w:sz w:val="24"/>
          <w:szCs w:val="24"/>
        </w:rPr>
        <w:t>1012</w:t>
      </w:r>
      <w:r w:rsidR="000A36BD">
        <w:rPr>
          <w:noProof/>
          <w:sz w:val="24"/>
          <w:szCs w:val="24"/>
        </w:rPr>
        <w:t xml:space="preserve">.  </w:t>
      </w:r>
    </w:p>
    <w:p w:rsidR="00A416D0" w:rsidRPr="008E32F6" w:rsidRDefault="00A416D0" w:rsidP="0048436F">
      <w:pPr>
        <w:rPr>
          <w:sz w:val="16"/>
          <w:szCs w:val="16"/>
        </w:rPr>
      </w:pPr>
    </w:p>
    <w:p w:rsidR="0048436F" w:rsidRDefault="00D71512" w:rsidP="0048436F">
      <w:pPr>
        <w:rPr>
          <w:sz w:val="24"/>
          <w:szCs w:val="24"/>
        </w:rPr>
      </w:pPr>
      <w:r>
        <w:rPr>
          <w:noProof/>
        </w:rPr>
        <w:drawing>
          <wp:inline distT="0" distB="0" distL="0" distR="0" wp14:anchorId="189EDA39" wp14:editId="6974CB6F">
            <wp:extent cx="5936053" cy="276695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36053" cy="2766950"/>
                    </a:xfrm>
                    <a:prstGeom prst="rect">
                      <a:avLst/>
                    </a:prstGeom>
                  </pic:spPr>
                </pic:pic>
              </a:graphicData>
            </a:graphic>
          </wp:inline>
        </w:drawing>
      </w:r>
    </w:p>
    <w:p w:rsidR="0048436F" w:rsidRDefault="0048436F" w:rsidP="002C64DC">
      <w:pPr>
        <w:rPr>
          <w:noProof/>
          <w:sz w:val="16"/>
          <w:szCs w:val="16"/>
        </w:rPr>
      </w:pPr>
    </w:p>
    <w:p w:rsidR="0048436F" w:rsidRPr="00C42BA2" w:rsidRDefault="00736F8D" w:rsidP="002C64DC">
      <w:pPr>
        <w:rPr>
          <w:noProof/>
          <w:sz w:val="24"/>
          <w:szCs w:val="24"/>
        </w:rPr>
      </w:pPr>
      <w:r>
        <w:rPr>
          <w:noProof/>
          <w:sz w:val="24"/>
          <w:szCs w:val="24"/>
        </w:rPr>
        <w:t>T</w:t>
      </w:r>
      <w:r w:rsidR="006F1AE4">
        <w:rPr>
          <w:noProof/>
          <w:sz w:val="24"/>
          <w:szCs w:val="24"/>
        </w:rPr>
        <w:t>he Add Another Row button on the bottom left</w:t>
      </w:r>
      <w:r>
        <w:rPr>
          <w:noProof/>
          <w:sz w:val="24"/>
          <w:szCs w:val="24"/>
        </w:rPr>
        <w:t xml:space="preserve"> allows you to enter any number of travel dates required</w:t>
      </w:r>
      <w:r w:rsidR="006F1AE4">
        <w:rPr>
          <w:noProof/>
          <w:sz w:val="24"/>
          <w:szCs w:val="24"/>
        </w:rPr>
        <w:t xml:space="preserve">.  </w:t>
      </w:r>
      <w:r w:rsidR="008F58E8">
        <w:rPr>
          <w:noProof/>
          <w:sz w:val="24"/>
          <w:szCs w:val="24"/>
        </w:rPr>
        <w:t xml:space="preserve">Each travel date should be listed separately.  </w:t>
      </w:r>
      <w:r w:rsidR="006F1AE4">
        <w:rPr>
          <w:noProof/>
          <w:sz w:val="24"/>
          <w:szCs w:val="24"/>
        </w:rPr>
        <w:t xml:space="preserve">If there are multiple travel dates, </w:t>
      </w:r>
      <w:r w:rsidR="008F58E8">
        <w:rPr>
          <w:noProof/>
          <w:sz w:val="24"/>
          <w:szCs w:val="24"/>
        </w:rPr>
        <w:t xml:space="preserve">it is recommended that </w:t>
      </w:r>
      <w:r w:rsidR="006F1AE4">
        <w:rPr>
          <w:noProof/>
          <w:sz w:val="24"/>
          <w:szCs w:val="24"/>
        </w:rPr>
        <w:t xml:space="preserve">you save each row of information </w:t>
      </w:r>
      <w:r w:rsidR="008F58E8">
        <w:rPr>
          <w:noProof/>
          <w:sz w:val="24"/>
          <w:szCs w:val="24"/>
        </w:rPr>
        <w:t xml:space="preserve">(click on the Save Data button) </w:t>
      </w:r>
      <w:r w:rsidR="006F1AE4">
        <w:rPr>
          <w:noProof/>
          <w:sz w:val="24"/>
          <w:szCs w:val="24"/>
        </w:rPr>
        <w:t>at a time b</w:t>
      </w:r>
      <w:r w:rsidR="008F58E8">
        <w:rPr>
          <w:noProof/>
          <w:sz w:val="24"/>
          <w:szCs w:val="24"/>
        </w:rPr>
        <w:t>efore adding additional rows</w:t>
      </w:r>
      <w:r w:rsidR="00CB7DEC">
        <w:rPr>
          <w:noProof/>
          <w:sz w:val="24"/>
          <w:szCs w:val="24"/>
        </w:rPr>
        <w:t>.  Keep in mind</w:t>
      </w:r>
      <w:r w:rsidR="006F1AE4">
        <w:rPr>
          <w:noProof/>
          <w:sz w:val="24"/>
          <w:szCs w:val="24"/>
        </w:rPr>
        <w:t xml:space="preserve"> if you have entered</w:t>
      </w:r>
      <w:r w:rsidR="00CB7DEC">
        <w:rPr>
          <w:noProof/>
          <w:sz w:val="24"/>
          <w:szCs w:val="24"/>
        </w:rPr>
        <w:t xml:space="preserve"> all information and click</w:t>
      </w:r>
      <w:r w:rsidR="00661A30">
        <w:rPr>
          <w:noProof/>
          <w:sz w:val="24"/>
          <w:szCs w:val="24"/>
        </w:rPr>
        <w:t xml:space="preserve"> on another</w:t>
      </w:r>
      <w:r w:rsidR="00CB7DEC">
        <w:rPr>
          <w:noProof/>
          <w:sz w:val="24"/>
          <w:szCs w:val="24"/>
        </w:rPr>
        <w:t xml:space="preserve"> tab before saving your data, all entered items wil</w:t>
      </w:r>
      <w:r w:rsidR="00682A36">
        <w:rPr>
          <w:noProof/>
          <w:sz w:val="24"/>
          <w:szCs w:val="24"/>
        </w:rPr>
        <w:t>l be deleted</w:t>
      </w:r>
      <w:r w:rsidR="00CB7DEC">
        <w:rPr>
          <w:noProof/>
          <w:sz w:val="24"/>
          <w:szCs w:val="24"/>
        </w:rPr>
        <w:t xml:space="preserve">.  </w:t>
      </w:r>
      <w:r w:rsidR="00661A30">
        <w:rPr>
          <w:noProof/>
          <w:sz w:val="24"/>
          <w:szCs w:val="24"/>
        </w:rPr>
        <w:t>Inactivity on the screens could also time you out, which will cause any unsaved data to be deleted.</w:t>
      </w:r>
    </w:p>
    <w:p w:rsidR="0048436F" w:rsidRPr="00661A30" w:rsidRDefault="0048436F" w:rsidP="002C64DC">
      <w:pPr>
        <w:rPr>
          <w:noProof/>
          <w:sz w:val="16"/>
          <w:szCs w:val="16"/>
        </w:rPr>
      </w:pPr>
    </w:p>
    <w:p w:rsidR="009F3101" w:rsidRPr="00C42BA2" w:rsidRDefault="00661A30" w:rsidP="002C64DC">
      <w:pPr>
        <w:rPr>
          <w:noProof/>
          <w:sz w:val="24"/>
          <w:szCs w:val="24"/>
        </w:rPr>
      </w:pPr>
      <w:r>
        <w:rPr>
          <w:noProof/>
          <w:sz w:val="24"/>
          <w:szCs w:val="24"/>
        </w:rPr>
        <w:t>Example of a saved Travel Details screen:</w:t>
      </w:r>
    </w:p>
    <w:p w:rsidR="0048436F" w:rsidRPr="00C42BA2" w:rsidRDefault="009F3101" w:rsidP="002C64DC">
      <w:pPr>
        <w:rPr>
          <w:noProof/>
          <w:sz w:val="24"/>
          <w:szCs w:val="24"/>
        </w:rPr>
      </w:pPr>
      <w:r>
        <w:rPr>
          <w:noProof/>
        </w:rPr>
        <w:drawing>
          <wp:inline distT="0" distB="0" distL="0" distR="0" wp14:anchorId="6F3470C0" wp14:editId="73F88779">
            <wp:extent cx="5943600" cy="33470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347085"/>
                    </a:xfrm>
                    <a:prstGeom prst="rect">
                      <a:avLst/>
                    </a:prstGeom>
                  </pic:spPr>
                </pic:pic>
              </a:graphicData>
            </a:graphic>
          </wp:inline>
        </w:drawing>
      </w:r>
    </w:p>
    <w:p w:rsidR="00433A53" w:rsidRDefault="008E32F6" w:rsidP="002C64DC">
      <w:pPr>
        <w:rPr>
          <w:sz w:val="24"/>
          <w:szCs w:val="24"/>
        </w:rPr>
      </w:pPr>
      <w:r>
        <w:rPr>
          <w:sz w:val="24"/>
          <w:szCs w:val="24"/>
        </w:rPr>
        <w:t xml:space="preserve">By using the tabs in the red bar, </w:t>
      </w:r>
      <w:r w:rsidR="00433A53">
        <w:rPr>
          <w:sz w:val="24"/>
          <w:szCs w:val="24"/>
        </w:rPr>
        <w:t>Procard expenses</w:t>
      </w:r>
      <w:r w:rsidR="00B55F11">
        <w:rPr>
          <w:sz w:val="24"/>
          <w:szCs w:val="24"/>
        </w:rPr>
        <w:t xml:space="preserve"> and Other Expenses</w:t>
      </w:r>
      <w:r w:rsidR="00433A53">
        <w:rPr>
          <w:sz w:val="24"/>
          <w:szCs w:val="24"/>
        </w:rPr>
        <w:t xml:space="preserve"> can be entered in the same manner as the Travel Details information by adding rows and saving data.</w:t>
      </w:r>
      <w:r w:rsidR="00B55F11">
        <w:rPr>
          <w:sz w:val="24"/>
          <w:szCs w:val="24"/>
        </w:rPr>
        <w:t xml:space="preserve">  Here is an example</w:t>
      </w:r>
      <w:r w:rsidR="008705E7">
        <w:rPr>
          <w:sz w:val="24"/>
          <w:szCs w:val="24"/>
        </w:rPr>
        <w:t xml:space="preserve"> of a saved</w:t>
      </w:r>
      <w:r w:rsidR="00B55F11">
        <w:rPr>
          <w:sz w:val="24"/>
          <w:szCs w:val="24"/>
        </w:rPr>
        <w:t xml:space="preserve"> Procard screen:</w:t>
      </w:r>
    </w:p>
    <w:p w:rsidR="0018159F" w:rsidRPr="0018159F" w:rsidRDefault="0018159F" w:rsidP="002C64DC">
      <w:pPr>
        <w:rPr>
          <w:sz w:val="16"/>
          <w:szCs w:val="16"/>
        </w:rPr>
      </w:pPr>
    </w:p>
    <w:p w:rsidR="00D60B65" w:rsidRDefault="00715483" w:rsidP="002C64DC">
      <w:pPr>
        <w:rPr>
          <w:sz w:val="24"/>
          <w:szCs w:val="24"/>
        </w:rPr>
      </w:pPr>
      <w:r>
        <w:rPr>
          <w:noProof/>
        </w:rPr>
        <w:drawing>
          <wp:inline distT="0" distB="0" distL="0" distR="0" wp14:anchorId="6E6CBD45" wp14:editId="3F2D9A44">
            <wp:extent cx="5943600" cy="3218815"/>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3218815"/>
                    </a:xfrm>
                    <a:prstGeom prst="rect">
                      <a:avLst/>
                    </a:prstGeom>
                  </pic:spPr>
                </pic:pic>
              </a:graphicData>
            </a:graphic>
          </wp:inline>
        </w:drawing>
      </w:r>
    </w:p>
    <w:p w:rsidR="00D60B65" w:rsidRPr="0018159F" w:rsidRDefault="00D60B65" w:rsidP="002C64DC">
      <w:pPr>
        <w:rPr>
          <w:sz w:val="24"/>
          <w:szCs w:val="24"/>
        </w:rPr>
      </w:pPr>
    </w:p>
    <w:p w:rsidR="00D60B65" w:rsidRDefault="008705E7" w:rsidP="002C64DC">
      <w:pPr>
        <w:rPr>
          <w:sz w:val="24"/>
          <w:szCs w:val="24"/>
        </w:rPr>
      </w:pPr>
      <w:r>
        <w:rPr>
          <w:sz w:val="24"/>
          <w:szCs w:val="24"/>
        </w:rPr>
        <w:t>An example of a saved</w:t>
      </w:r>
      <w:r w:rsidR="00B55F11">
        <w:rPr>
          <w:sz w:val="24"/>
          <w:szCs w:val="24"/>
        </w:rPr>
        <w:t xml:space="preserve"> Other Expenses screen:</w:t>
      </w:r>
    </w:p>
    <w:p w:rsidR="0018159F" w:rsidRPr="0018159F" w:rsidRDefault="0018159F" w:rsidP="002C64DC">
      <w:pPr>
        <w:rPr>
          <w:sz w:val="16"/>
          <w:szCs w:val="16"/>
        </w:rPr>
      </w:pPr>
    </w:p>
    <w:p w:rsidR="0091490C" w:rsidRDefault="0018159F" w:rsidP="002C64DC">
      <w:pPr>
        <w:rPr>
          <w:sz w:val="24"/>
          <w:szCs w:val="24"/>
        </w:rPr>
      </w:pPr>
      <w:r>
        <w:rPr>
          <w:noProof/>
        </w:rPr>
        <w:drawing>
          <wp:inline distT="0" distB="0" distL="0" distR="0" wp14:anchorId="57B305B8" wp14:editId="3CB6365F">
            <wp:extent cx="5943600" cy="32969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3296920"/>
                    </a:xfrm>
                    <a:prstGeom prst="rect">
                      <a:avLst/>
                    </a:prstGeom>
                  </pic:spPr>
                </pic:pic>
              </a:graphicData>
            </a:graphic>
          </wp:inline>
        </w:drawing>
      </w:r>
    </w:p>
    <w:p w:rsidR="0091490C" w:rsidRDefault="0091490C" w:rsidP="002C64DC">
      <w:pPr>
        <w:rPr>
          <w:sz w:val="24"/>
          <w:szCs w:val="24"/>
        </w:rPr>
      </w:pPr>
    </w:p>
    <w:p w:rsidR="0091490C" w:rsidRDefault="008705E7" w:rsidP="002C64DC">
      <w:pPr>
        <w:rPr>
          <w:sz w:val="24"/>
          <w:szCs w:val="24"/>
        </w:rPr>
      </w:pPr>
      <w:r>
        <w:rPr>
          <w:sz w:val="24"/>
          <w:szCs w:val="24"/>
        </w:rPr>
        <w:t>Data entered on the Travel Details, Procard, and Other Expenses screens will be automatically arranged in chronological order once the data is saved.</w:t>
      </w:r>
      <w:r w:rsidR="00233BC6">
        <w:rPr>
          <w:sz w:val="24"/>
          <w:szCs w:val="24"/>
        </w:rPr>
        <w:t xml:space="preserve">  The Type of Expense (description) area can be used to provide information on the expense.  For longer explanations</w:t>
      </w:r>
      <w:r w:rsidR="00832046">
        <w:rPr>
          <w:sz w:val="24"/>
          <w:szCs w:val="24"/>
        </w:rPr>
        <w:t xml:space="preserve"> of unusual travel circumstances</w:t>
      </w:r>
      <w:r w:rsidR="00233BC6">
        <w:rPr>
          <w:sz w:val="24"/>
          <w:szCs w:val="24"/>
        </w:rPr>
        <w:t>, the Comments screen can be used.  This information will print on a separate page to be attached to the voucher.</w:t>
      </w:r>
    </w:p>
    <w:p w:rsidR="0091490C" w:rsidRDefault="0091490C" w:rsidP="002C64DC">
      <w:pPr>
        <w:rPr>
          <w:sz w:val="24"/>
          <w:szCs w:val="24"/>
        </w:rPr>
      </w:pPr>
    </w:p>
    <w:p w:rsidR="008E32F6" w:rsidRDefault="008E32F6" w:rsidP="002C64DC">
      <w:pPr>
        <w:rPr>
          <w:sz w:val="24"/>
          <w:szCs w:val="24"/>
        </w:rPr>
      </w:pPr>
    </w:p>
    <w:p w:rsidR="00233BC6" w:rsidRDefault="008E32F6" w:rsidP="002C64DC">
      <w:pPr>
        <w:rPr>
          <w:sz w:val="24"/>
          <w:szCs w:val="24"/>
        </w:rPr>
      </w:pPr>
      <w:r>
        <w:rPr>
          <w:sz w:val="24"/>
          <w:szCs w:val="24"/>
        </w:rPr>
        <w:t>T</w:t>
      </w:r>
      <w:r w:rsidR="00832046">
        <w:rPr>
          <w:sz w:val="24"/>
          <w:szCs w:val="24"/>
        </w:rPr>
        <w:t>he Comments screen</w:t>
      </w:r>
      <w:r>
        <w:rPr>
          <w:sz w:val="24"/>
          <w:szCs w:val="24"/>
        </w:rPr>
        <w:t xml:space="preserve"> looks like this</w:t>
      </w:r>
      <w:r w:rsidR="00832046">
        <w:rPr>
          <w:sz w:val="24"/>
          <w:szCs w:val="24"/>
        </w:rPr>
        <w:t>:</w:t>
      </w:r>
    </w:p>
    <w:p w:rsidR="00233BC6" w:rsidRDefault="00233BC6" w:rsidP="002C64DC">
      <w:pPr>
        <w:rPr>
          <w:sz w:val="24"/>
          <w:szCs w:val="24"/>
        </w:rPr>
      </w:pPr>
      <w:r>
        <w:rPr>
          <w:noProof/>
        </w:rPr>
        <w:drawing>
          <wp:inline distT="0" distB="0" distL="0" distR="0" wp14:anchorId="1F08AB35" wp14:editId="5AA63343">
            <wp:extent cx="5943600" cy="2597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943600" cy="2597150"/>
                    </a:xfrm>
                    <a:prstGeom prst="rect">
                      <a:avLst/>
                    </a:prstGeom>
                  </pic:spPr>
                </pic:pic>
              </a:graphicData>
            </a:graphic>
          </wp:inline>
        </w:drawing>
      </w:r>
    </w:p>
    <w:p w:rsidR="00233BC6" w:rsidRPr="00946A98" w:rsidRDefault="00233BC6" w:rsidP="002C64DC">
      <w:pPr>
        <w:rPr>
          <w:sz w:val="16"/>
          <w:szCs w:val="16"/>
        </w:rPr>
      </w:pPr>
    </w:p>
    <w:p w:rsidR="008132BD" w:rsidRDefault="00AD1728" w:rsidP="002C64DC">
      <w:pPr>
        <w:rPr>
          <w:sz w:val="24"/>
          <w:szCs w:val="24"/>
        </w:rPr>
      </w:pPr>
      <w:r>
        <w:rPr>
          <w:sz w:val="24"/>
          <w:szCs w:val="24"/>
        </w:rPr>
        <w:t>Completion of the Index Codes screen is required to</w:t>
      </w:r>
      <w:r w:rsidR="00B5572A">
        <w:rPr>
          <w:sz w:val="24"/>
          <w:szCs w:val="24"/>
        </w:rPr>
        <w:t xml:space="preserve"> complete </w:t>
      </w:r>
      <w:r w:rsidR="00A409DC">
        <w:rPr>
          <w:sz w:val="24"/>
          <w:szCs w:val="24"/>
        </w:rPr>
        <w:t xml:space="preserve">and print </w:t>
      </w:r>
      <w:r w:rsidR="00B5572A">
        <w:rPr>
          <w:sz w:val="24"/>
          <w:szCs w:val="24"/>
        </w:rPr>
        <w:t xml:space="preserve">a voucher.  </w:t>
      </w:r>
      <w:r w:rsidR="003529DF">
        <w:rPr>
          <w:sz w:val="24"/>
          <w:szCs w:val="24"/>
        </w:rPr>
        <w:t>The system will total all expenses from the Travel Details and Other Expenses screens and display that amount in the Voucher Total field.</w:t>
      </w:r>
      <w:r w:rsidR="003529DF" w:rsidRPr="003529DF">
        <w:rPr>
          <w:sz w:val="24"/>
          <w:szCs w:val="24"/>
        </w:rPr>
        <w:t xml:space="preserve"> </w:t>
      </w:r>
      <w:r w:rsidR="003529DF">
        <w:rPr>
          <w:sz w:val="24"/>
          <w:szCs w:val="24"/>
        </w:rPr>
        <w:t xml:space="preserve"> Once the index numbers and commodity codes have been entered, the system will verify that the numbers entered are valid numbers in the system and the description of each code will be displayed next to it.  Please verify that the codes entered are correct for this claim.  Additional rows can be added when expenses are charged to multiple indexes.</w:t>
      </w:r>
      <w:r w:rsidR="006552F9">
        <w:rPr>
          <w:sz w:val="24"/>
          <w:szCs w:val="24"/>
        </w:rPr>
        <w:t xml:space="preserve">  A</w:t>
      </w:r>
      <w:r w:rsidR="003529DF">
        <w:rPr>
          <w:sz w:val="24"/>
          <w:szCs w:val="24"/>
        </w:rPr>
        <w:t xml:space="preserve"> link to the </w:t>
      </w:r>
      <w:r w:rsidR="006552F9">
        <w:rPr>
          <w:sz w:val="24"/>
          <w:szCs w:val="24"/>
        </w:rPr>
        <w:t xml:space="preserve">appropriate </w:t>
      </w:r>
      <w:r w:rsidR="003529DF">
        <w:rPr>
          <w:sz w:val="24"/>
          <w:szCs w:val="24"/>
        </w:rPr>
        <w:t xml:space="preserve">travel commodity codes </w:t>
      </w:r>
      <w:r w:rsidR="006552F9">
        <w:rPr>
          <w:sz w:val="24"/>
          <w:szCs w:val="24"/>
        </w:rPr>
        <w:t>is available for your reference.</w:t>
      </w:r>
    </w:p>
    <w:p w:rsidR="003529DF" w:rsidRPr="003529DF" w:rsidRDefault="003529DF" w:rsidP="002C64DC">
      <w:pPr>
        <w:rPr>
          <w:sz w:val="16"/>
          <w:szCs w:val="16"/>
        </w:rPr>
      </w:pPr>
    </w:p>
    <w:p w:rsidR="008132BD" w:rsidRDefault="003529DF" w:rsidP="002C64DC">
      <w:pPr>
        <w:rPr>
          <w:sz w:val="24"/>
          <w:szCs w:val="24"/>
        </w:rPr>
      </w:pPr>
      <w:r>
        <w:rPr>
          <w:noProof/>
        </w:rPr>
        <w:drawing>
          <wp:inline distT="0" distB="0" distL="0" distR="0" wp14:anchorId="796BA883" wp14:editId="322C93EA">
            <wp:extent cx="5943600" cy="2661285"/>
            <wp:effectExtent l="0" t="0" r="0" b="5715"/>
            <wp:docPr id="27" name="Picture 27" descr="C:\DOCUME~1\wkuuser\LOCALS~1\Temp\SNAGHTML13d5c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1\wkuuser\LOCALS~1\Temp\SNAGHTML13d5c0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p>
    <w:p w:rsidR="008132BD" w:rsidRDefault="008132BD" w:rsidP="002C64DC">
      <w:pPr>
        <w:rPr>
          <w:sz w:val="24"/>
          <w:szCs w:val="24"/>
        </w:rPr>
      </w:pPr>
    </w:p>
    <w:p w:rsidR="006552F9" w:rsidRDefault="00A409DC" w:rsidP="006552F9">
      <w:pPr>
        <w:rPr>
          <w:sz w:val="24"/>
          <w:szCs w:val="24"/>
        </w:rPr>
      </w:pPr>
      <w:r>
        <w:rPr>
          <w:sz w:val="24"/>
          <w:szCs w:val="24"/>
        </w:rPr>
        <w:t>This</w:t>
      </w:r>
      <w:r w:rsidR="00B5572A">
        <w:rPr>
          <w:sz w:val="24"/>
          <w:szCs w:val="24"/>
        </w:rPr>
        <w:t xml:space="preserve"> screen </w:t>
      </w:r>
      <w:r w:rsidR="008E32F6">
        <w:rPr>
          <w:sz w:val="24"/>
          <w:szCs w:val="24"/>
        </w:rPr>
        <w:t xml:space="preserve">also </w:t>
      </w:r>
      <w:r w:rsidR="00B5572A">
        <w:rPr>
          <w:sz w:val="24"/>
          <w:szCs w:val="24"/>
        </w:rPr>
        <w:t>provides a field t</w:t>
      </w:r>
      <w:r w:rsidR="006552F9">
        <w:rPr>
          <w:sz w:val="24"/>
          <w:szCs w:val="24"/>
        </w:rPr>
        <w:t xml:space="preserve">o enter an Amount Not Claimed, which can be used to reduce the reimbursement amount due to budget constraints or adjustment of expenses.  </w:t>
      </w:r>
      <w:r w:rsidR="00E33B30">
        <w:rPr>
          <w:sz w:val="24"/>
          <w:szCs w:val="24"/>
        </w:rPr>
        <w:t>The</w:t>
      </w:r>
      <w:r w:rsidR="00946A98">
        <w:rPr>
          <w:sz w:val="24"/>
          <w:szCs w:val="24"/>
        </w:rPr>
        <w:t xml:space="preserve"> Amount Not Claimed is subtracted from the Voucher Total to calculate a new Reimbursement Total</w:t>
      </w:r>
      <w:r>
        <w:rPr>
          <w:sz w:val="24"/>
          <w:szCs w:val="24"/>
        </w:rPr>
        <w:t>, which is the amount to be paid to the claimant</w:t>
      </w:r>
      <w:r w:rsidR="008E32F6">
        <w:rPr>
          <w:sz w:val="24"/>
          <w:szCs w:val="24"/>
        </w:rPr>
        <w:t xml:space="preserve">.  </w:t>
      </w:r>
      <w:r w:rsidR="00E33B30">
        <w:rPr>
          <w:sz w:val="24"/>
          <w:szCs w:val="24"/>
        </w:rPr>
        <w:t>However, i</w:t>
      </w:r>
      <w:r w:rsidR="008E32F6">
        <w:rPr>
          <w:sz w:val="24"/>
          <w:szCs w:val="24"/>
        </w:rPr>
        <w:t>f using the Amount Not Claimed</w:t>
      </w:r>
      <w:r w:rsidR="00946A98">
        <w:rPr>
          <w:sz w:val="24"/>
          <w:szCs w:val="24"/>
        </w:rPr>
        <w:t xml:space="preserve"> field, </w:t>
      </w:r>
      <w:r w:rsidR="00B5572A">
        <w:rPr>
          <w:sz w:val="24"/>
          <w:szCs w:val="24"/>
        </w:rPr>
        <w:t xml:space="preserve">you </w:t>
      </w:r>
      <w:r w:rsidR="00997A5A">
        <w:rPr>
          <w:sz w:val="24"/>
          <w:szCs w:val="24"/>
        </w:rPr>
        <w:t xml:space="preserve">will need to enter the appropriate indexed amounts </w:t>
      </w:r>
      <w:r w:rsidR="00946A98">
        <w:rPr>
          <w:sz w:val="24"/>
          <w:szCs w:val="24"/>
        </w:rPr>
        <w:t>to equal the new R</w:t>
      </w:r>
      <w:r w:rsidR="00997A5A">
        <w:rPr>
          <w:sz w:val="24"/>
          <w:szCs w:val="24"/>
        </w:rPr>
        <w:t>eimbursement Total</w:t>
      </w:r>
      <w:r w:rsidR="00946A98">
        <w:rPr>
          <w:sz w:val="24"/>
          <w:szCs w:val="24"/>
        </w:rPr>
        <w:t xml:space="preserve"> before you click on Save Data or an error message will be displayed</w:t>
      </w:r>
      <w:r w:rsidR="00BF3F38">
        <w:rPr>
          <w:sz w:val="24"/>
          <w:szCs w:val="24"/>
        </w:rPr>
        <w:t>.</w:t>
      </w:r>
      <w:r w:rsidR="006552F9" w:rsidRPr="006552F9">
        <w:rPr>
          <w:sz w:val="24"/>
          <w:szCs w:val="24"/>
        </w:rPr>
        <w:t xml:space="preserve"> </w:t>
      </w:r>
      <w:r w:rsidR="006552F9">
        <w:rPr>
          <w:sz w:val="24"/>
          <w:szCs w:val="24"/>
        </w:rPr>
        <w:t xml:space="preserve"> An Amount Not Claimed example is shown on the next page.</w:t>
      </w:r>
    </w:p>
    <w:p w:rsidR="00BF3F38" w:rsidRDefault="00BF3F38" w:rsidP="002C64DC">
      <w:pPr>
        <w:rPr>
          <w:sz w:val="24"/>
          <w:szCs w:val="24"/>
        </w:rPr>
      </w:pPr>
    </w:p>
    <w:p w:rsidR="00BF3F38" w:rsidRDefault="00BF3F38" w:rsidP="002C64DC">
      <w:pPr>
        <w:rPr>
          <w:sz w:val="24"/>
          <w:szCs w:val="24"/>
        </w:rPr>
      </w:pPr>
    </w:p>
    <w:p w:rsidR="00A409DC" w:rsidRDefault="007A29EA" w:rsidP="002C64DC">
      <w:pPr>
        <w:rPr>
          <w:sz w:val="24"/>
          <w:szCs w:val="24"/>
        </w:rPr>
      </w:pPr>
      <w:r>
        <w:rPr>
          <w:sz w:val="24"/>
          <w:szCs w:val="24"/>
        </w:rPr>
        <w:t xml:space="preserve"> </w:t>
      </w:r>
    </w:p>
    <w:p w:rsidR="00F25435" w:rsidRDefault="006552F9" w:rsidP="002C64DC">
      <w:pPr>
        <w:rPr>
          <w:sz w:val="24"/>
          <w:szCs w:val="24"/>
        </w:rPr>
      </w:pPr>
      <w:r>
        <w:rPr>
          <w:noProof/>
        </w:rPr>
        <w:drawing>
          <wp:inline distT="0" distB="0" distL="0" distR="0" wp14:anchorId="7E2C1153" wp14:editId="4F4653BE">
            <wp:extent cx="5943600" cy="2661642"/>
            <wp:effectExtent l="0" t="0" r="0" b="5715"/>
            <wp:docPr id="28" name="Picture 28" descr="C:\DOCUME~1\wkuuser\LOCALS~1\Temp\SNAGHTML1a37c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wkuuser\LOCALS~1\Temp\SNAGHTML1a37c66.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2661642"/>
                    </a:xfrm>
                    <a:prstGeom prst="rect">
                      <a:avLst/>
                    </a:prstGeom>
                    <a:noFill/>
                    <a:ln>
                      <a:noFill/>
                    </a:ln>
                  </pic:spPr>
                </pic:pic>
              </a:graphicData>
            </a:graphic>
          </wp:inline>
        </w:drawing>
      </w:r>
    </w:p>
    <w:p w:rsidR="00F25435" w:rsidRPr="007A29EA" w:rsidRDefault="00F25435" w:rsidP="002C64DC">
      <w:pPr>
        <w:rPr>
          <w:sz w:val="16"/>
          <w:szCs w:val="16"/>
        </w:rPr>
      </w:pPr>
    </w:p>
    <w:p w:rsidR="006552F9" w:rsidRDefault="00A409DC" w:rsidP="002C64DC">
      <w:pPr>
        <w:rPr>
          <w:sz w:val="24"/>
          <w:szCs w:val="24"/>
        </w:rPr>
      </w:pPr>
      <w:r>
        <w:rPr>
          <w:sz w:val="24"/>
          <w:szCs w:val="24"/>
        </w:rPr>
        <w:t xml:space="preserve">Once all data has been entered and saved correctly, </w:t>
      </w:r>
      <w:r w:rsidR="006B093C">
        <w:rPr>
          <w:sz w:val="24"/>
          <w:szCs w:val="24"/>
        </w:rPr>
        <w:t>you can g</w:t>
      </w:r>
      <w:r>
        <w:rPr>
          <w:sz w:val="24"/>
          <w:szCs w:val="24"/>
        </w:rPr>
        <w:t>o to the Home screen to</w:t>
      </w:r>
      <w:r w:rsidR="006552F9">
        <w:rPr>
          <w:sz w:val="24"/>
          <w:szCs w:val="24"/>
        </w:rPr>
        <w:t xml:space="preserve"> view your voucher’s status and</w:t>
      </w:r>
      <w:r w:rsidR="007A29EA">
        <w:rPr>
          <w:sz w:val="24"/>
          <w:szCs w:val="24"/>
        </w:rPr>
        <w:t xml:space="preserve"> </w:t>
      </w:r>
      <w:r w:rsidR="006552F9">
        <w:rPr>
          <w:sz w:val="24"/>
          <w:szCs w:val="24"/>
        </w:rPr>
        <w:t xml:space="preserve">print </w:t>
      </w:r>
      <w:r w:rsidR="00614AF6">
        <w:rPr>
          <w:sz w:val="24"/>
          <w:szCs w:val="24"/>
        </w:rPr>
        <w:t xml:space="preserve">it, </w:t>
      </w:r>
      <w:r w:rsidR="006552F9">
        <w:rPr>
          <w:sz w:val="24"/>
          <w:szCs w:val="24"/>
        </w:rPr>
        <w:t xml:space="preserve">if complete.  </w:t>
      </w:r>
      <w:r w:rsidR="00614AF6">
        <w:rPr>
          <w:sz w:val="24"/>
          <w:szCs w:val="24"/>
        </w:rPr>
        <w:t>To print, click on the printer icon under Save and/or Print on the Home screen.  The voucher will be displayed on your screen as it will look when printed.  All created vouchers, whether incomplete or complete, remain saved under your NetID unless deleted by clicking on the X to the right of the voucher name on the Home screen.</w:t>
      </w:r>
    </w:p>
    <w:p w:rsidR="00243487" w:rsidRPr="00243487" w:rsidRDefault="00243487" w:rsidP="002C64DC">
      <w:pPr>
        <w:rPr>
          <w:sz w:val="16"/>
          <w:szCs w:val="16"/>
        </w:rPr>
      </w:pPr>
    </w:p>
    <w:p w:rsidR="00F25435" w:rsidRDefault="006B093C" w:rsidP="002C64DC">
      <w:pPr>
        <w:rPr>
          <w:sz w:val="24"/>
          <w:szCs w:val="24"/>
        </w:rPr>
      </w:pPr>
      <w:r>
        <w:rPr>
          <w:sz w:val="24"/>
          <w:szCs w:val="24"/>
        </w:rPr>
        <w:t>The Home screen</w:t>
      </w:r>
      <w:r w:rsidR="007A29EA">
        <w:rPr>
          <w:sz w:val="24"/>
          <w:szCs w:val="24"/>
        </w:rPr>
        <w:t xml:space="preserve"> below indicates the Travel Conference voucher is complete and the Space Conference voucher requires additional information.</w:t>
      </w:r>
      <w:r w:rsidR="00E33B30">
        <w:rPr>
          <w:sz w:val="24"/>
          <w:szCs w:val="24"/>
        </w:rPr>
        <w:t xml:space="preserve">  Any information in a </w:t>
      </w:r>
      <w:r w:rsidR="00032B1F">
        <w:rPr>
          <w:sz w:val="24"/>
          <w:szCs w:val="24"/>
        </w:rPr>
        <w:t>voucher</w:t>
      </w:r>
      <w:r w:rsidR="00E33B30">
        <w:rPr>
          <w:sz w:val="24"/>
          <w:szCs w:val="24"/>
        </w:rPr>
        <w:t>, no matter</w:t>
      </w:r>
      <w:r w:rsidR="00862F19">
        <w:rPr>
          <w:sz w:val="24"/>
          <w:szCs w:val="24"/>
        </w:rPr>
        <w:t xml:space="preserve"> the completion status,</w:t>
      </w:r>
      <w:r w:rsidR="00032B1F">
        <w:rPr>
          <w:sz w:val="24"/>
          <w:szCs w:val="24"/>
        </w:rPr>
        <w:t xml:space="preserve"> can be revised by clicking on the voucher name and going to the appropriate screen.  The changes can be entered and saved as often as needed.</w:t>
      </w:r>
    </w:p>
    <w:p w:rsidR="002D7AEA" w:rsidRPr="007A29EA" w:rsidRDefault="002D7AEA" w:rsidP="002C64DC">
      <w:pPr>
        <w:rPr>
          <w:sz w:val="16"/>
          <w:szCs w:val="16"/>
        </w:rPr>
      </w:pPr>
    </w:p>
    <w:p w:rsidR="00A409DC" w:rsidRDefault="00D308A4" w:rsidP="002C64DC">
      <w:pPr>
        <w:rPr>
          <w:sz w:val="24"/>
          <w:szCs w:val="24"/>
        </w:rPr>
      </w:pPr>
      <w:r>
        <w:rPr>
          <w:noProof/>
        </w:rPr>
        <w:drawing>
          <wp:inline distT="0" distB="0" distL="0" distR="0" wp14:anchorId="05CB0310" wp14:editId="59FFE05F">
            <wp:extent cx="5943600"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1885950"/>
                    </a:xfrm>
                    <a:prstGeom prst="rect">
                      <a:avLst/>
                    </a:prstGeom>
                  </pic:spPr>
                </pic:pic>
              </a:graphicData>
            </a:graphic>
          </wp:inline>
        </w:drawing>
      </w:r>
    </w:p>
    <w:p w:rsidR="00A409DC" w:rsidRPr="00BF3F38" w:rsidRDefault="00A409DC" w:rsidP="002C64DC">
      <w:pPr>
        <w:rPr>
          <w:sz w:val="16"/>
          <w:szCs w:val="16"/>
        </w:rPr>
      </w:pPr>
    </w:p>
    <w:p w:rsidR="00243487" w:rsidRDefault="00243487" w:rsidP="00243487">
      <w:pPr>
        <w:rPr>
          <w:sz w:val="24"/>
          <w:szCs w:val="24"/>
        </w:rPr>
      </w:pPr>
      <w:r>
        <w:rPr>
          <w:sz w:val="24"/>
          <w:szCs w:val="24"/>
        </w:rPr>
        <w:t>To submit a completed voucher, you must print the appropriate voucher pages, attach all necessary documentation, and obtain the original signatures of the claimant and approver(s).  It cannot be submitted electronically.  Vouchers should be delivered to the Travel Office in the Wetherby Administration Building (WAB), G-21.</w:t>
      </w:r>
    </w:p>
    <w:p w:rsidR="00243487" w:rsidRDefault="00243487" w:rsidP="00243487">
      <w:pPr>
        <w:rPr>
          <w:sz w:val="24"/>
          <w:szCs w:val="24"/>
        </w:rPr>
      </w:pPr>
    </w:p>
    <w:p w:rsidR="00032B1F" w:rsidRDefault="00032B1F" w:rsidP="002C64DC">
      <w:pPr>
        <w:rPr>
          <w:sz w:val="24"/>
          <w:szCs w:val="24"/>
        </w:rPr>
      </w:pPr>
      <w:r>
        <w:rPr>
          <w:sz w:val="24"/>
          <w:szCs w:val="24"/>
        </w:rPr>
        <w:t xml:space="preserve">An example of a printed voucher is provided on the next </w:t>
      </w:r>
      <w:r w:rsidR="00BE2DB3">
        <w:rPr>
          <w:sz w:val="24"/>
          <w:szCs w:val="24"/>
        </w:rPr>
        <w:t xml:space="preserve">two </w:t>
      </w:r>
      <w:r>
        <w:rPr>
          <w:sz w:val="24"/>
          <w:szCs w:val="24"/>
        </w:rPr>
        <w:t>page</w:t>
      </w:r>
      <w:r w:rsidR="00AD39A6">
        <w:rPr>
          <w:sz w:val="24"/>
          <w:szCs w:val="24"/>
        </w:rPr>
        <w:t>s</w:t>
      </w:r>
      <w:r>
        <w:rPr>
          <w:sz w:val="24"/>
          <w:szCs w:val="24"/>
        </w:rPr>
        <w:t>.  The Procard Expenses and Other Expenses will print on one page if the number of entries is not too large.  Due to the Accounts Payable scanning process, please do not print any pages on the back.</w:t>
      </w:r>
    </w:p>
    <w:p w:rsidR="006B093C" w:rsidRDefault="006B093C" w:rsidP="002C64DC">
      <w:pPr>
        <w:rPr>
          <w:sz w:val="24"/>
          <w:szCs w:val="24"/>
        </w:rPr>
      </w:pPr>
    </w:p>
    <w:p w:rsidR="006B093C" w:rsidRDefault="006B093C" w:rsidP="002C64DC">
      <w:pPr>
        <w:rPr>
          <w:sz w:val="24"/>
          <w:szCs w:val="24"/>
        </w:rPr>
      </w:pPr>
    </w:p>
    <w:p w:rsidR="006B093C" w:rsidRDefault="006B093C" w:rsidP="002C64DC">
      <w:pPr>
        <w:rPr>
          <w:sz w:val="24"/>
          <w:szCs w:val="24"/>
        </w:rPr>
      </w:pPr>
    </w:p>
    <w:p w:rsidR="006B093C" w:rsidRDefault="006B093C" w:rsidP="002C64DC">
      <w:pPr>
        <w:rPr>
          <w:sz w:val="24"/>
          <w:szCs w:val="24"/>
        </w:rPr>
      </w:pPr>
    </w:p>
    <w:p w:rsidR="006B093C" w:rsidRDefault="006B093C" w:rsidP="002C64DC">
      <w:pPr>
        <w:rPr>
          <w:sz w:val="24"/>
          <w:szCs w:val="24"/>
        </w:rPr>
      </w:pPr>
    </w:p>
    <w:p w:rsidR="005D1B6E" w:rsidRDefault="005D1B6E" w:rsidP="002C64DC">
      <w:pPr>
        <w:rPr>
          <w:sz w:val="24"/>
          <w:szCs w:val="24"/>
        </w:rPr>
      </w:pPr>
    </w:p>
    <w:p w:rsidR="005D1B6E" w:rsidRDefault="00756FD7" w:rsidP="002C64DC">
      <w:pPr>
        <w:rPr>
          <w:sz w:val="24"/>
          <w:szCs w:val="24"/>
        </w:rPr>
      </w:pPr>
      <w:r>
        <w:rPr>
          <w:noProof/>
        </w:rPr>
        <w:drawing>
          <wp:inline distT="0" distB="0" distL="0" distR="0" wp14:anchorId="5555793B" wp14:editId="794E70AD">
            <wp:extent cx="5788550" cy="6050943"/>
            <wp:effectExtent l="0" t="0" r="3175" b="6985"/>
            <wp:docPr id="13" name="Picture 13" descr="C:\DOCUME~1\wkuuser\LOCALS~1\Temp\SNAGHTML15e2b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wkuuser\LOCALS~1\Temp\SNAGHTML15e2bc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88806" cy="6051211"/>
                    </a:xfrm>
                    <a:prstGeom prst="rect">
                      <a:avLst/>
                    </a:prstGeom>
                    <a:noFill/>
                    <a:ln>
                      <a:noFill/>
                    </a:ln>
                  </pic:spPr>
                </pic:pic>
              </a:graphicData>
            </a:graphic>
          </wp:inline>
        </w:drawing>
      </w:r>
    </w:p>
    <w:p w:rsidR="005D1B6E" w:rsidRDefault="005D1B6E" w:rsidP="002C64DC">
      <w:pPr>
        <w:rPr>
          <w:sz w:val="24"/>
          <w:szCs w:val="24"/>
        </w:rPr>
      </w:pPr>
    </w:p>
    <w:p w:rsidR="005D1B6E" w:rsidRDefault="005D1B6E" w:rsidP="002C64DC">
      <w:pPr>
        <w:rPr>
          <w:sz w:val="24"/>
          <w:szCs w:val="24"/>
        </w:rPr>
      </w:pPr>
    </w:p>
    <w:p w:rsidR="006B093C" w:rsidRDefault="006B093C" w:rsidP="002C64DC">
      <w:pPr>
        <w:rPr>
          <w:noProof/>
          <w:sz w:val="24"/>
          <w:szCs w:val="24"/>
        </w:rPr>
      </w:pPr>
    </w:p>
    <w:p w:rsidR="00C2092E" w:rsidRDefault="00C2092E" w:rsidP="002C64DC">
      <w:pPr>
        <w:rPr>
          <w:noProof/>
          <w:sz w:val="24"/>
          <w:szCs w:val="24"/>
        </w:rPr>
      </w:pPr>
    </w:p>
    <w:p w:rsidR="00C2092E" w:rsidRDefault="00C2092E" w:rsidP="002C64DC">
      <w:pPr>
        <w:rPr>
          <w:noProof/>
          <w:sz w:val="24"/>
          <w:szCs w:val="24"/>
        </w:rPr>
      </w:pPr>
    </w:p>
    <w:p w:rsidR="00C2092E" w:rsidRDefault="00C2092E" w:rsidP="002C64DC">
      <w:pPr>
        <w:rPr>
          <w:noProof/>
          <w:sz w:val="24"/>
          <w:szCs w:val="24"/>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8E144E" w:rsidRDefault="008E144E" w:rsidP="002C64DC">
      <w:pPr>
        <w:rPr>
          <w:noProof/>
        </w:rPr>
      </w:pPr>
    </w:p>
    <w:p w:rsidR="00C2092E" w:rsidRPr="00C42BA2" w:rsidRDefault="00177562" w:rsidP="002C64DC">
      <w:pPr>
        <w:rPr>
          <w:sz w:val="24"/>
          <w:szCs w:val="24"/>
        </w:rPr>
      </w:pPr>
      <w:r>
        <w:rPr>
          <w:noProof/>
        </w:rPr>
        <w:drawing>
          <wp:inline distT="0" distB="0" distL="0" distR="0" wp14:anchorId="7ACB7B3C" wp14:editId="1C5C8141">
            <wp:extent cx="5913912" cy="4168239"/>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09134" cy="4164872"/>
                    </a:xfrm>
                    <a:prstGeom prst="rect">
                      <a:avLst/>
                    </a:prstGeom>
                  </pic:spPr>
                </pic:pic>
              </a:graphicData>
            </a:graphic>
          </wp:inline>
        </w:drawing>
      </w:r>
    </w:p>
    <w:sectPr w:rsidR="00C2092E" w:rsidRPr="00C42BA2" w:rsidSect="0034346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135"/>
    <w:multiLevelType w:val="hybridMultilevel"/>
    <w:tmpl w:val="DBF86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280A64"/>
    <w:multiLevelType w:val="hybridMultilevel"/>
    <w:tmpl w:val="DBF86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DAA"/>
    <w:rsid w:val="00000474"/>
    <w:rsid w:val="0000703E"/>
    <w:rsid w:val="00010808"/>
    <w:rsid w:val="000309CD"/>
    <w:rsid w:val="00032B1F"/>
    <w:rsid w:val="00070212"/>
    <w:rsid w:val="000816CF"/>
    <w:rsid w:val="0009268A"/>
    <w:rsid w:val="00097774"/>
    <w:rsid w:val="000A36BD"/>
    <w:rsid w:val="000C7027"/>
    <w:rsid w:val="000E64AC"/>
    <w:rsid w:val="000F4000"/>
    <w:rsid w:val="001456EB"/>
    <w:rsid w:val="00177562"/>
    <w:rsid w:val="0018159F"/>
    <w:rsid w:val="00182693"/>
    <w:rsid w:val="001A3FF0"/>
    <w:rsid w:val="00214B0F"/>
    <w:rsid w:val="00233BC6"/>
    <w:rsid w:val="00243487"/>
    <w:rsid w:val="002521C6"/>
    <w:rsid w:val="00262071"/>
    <w:rsid w:val="00276B24"/>
    <w:rsid w:val="002868CD"/>
    <w:rsid w:val="002A7366"/>
    <w:rsid w:val="002B3086"/>
    <w:rsid w:val="002C64DC"/>
    <w:rsid w:val="002D27DC"/>
    <w:rsid w:val="002D7AEA"/>
    <w:rsid w:val="002E6746"/>
    <w:rsid w:val="002F0C7E"/>
    <w:rsid w:val="002F3076"/>
    <w:rsid w:val="00320C43"/>
    <w:rsid w:val="003235A5"/>
    <w:rsid w:val="003354F1"/>
    <w:rsid w:val="00343468"/>
    <w:rsid w:val="003529DF"/>
    <w:rsid w:val="00367388"/>
    <w:rsid w:val="00367809"/>
    <w:rsid w:val="003A4DC4"/>
    <w:rsid w:val="003B0DCB"/>
    <w:rsid w:val="003F4604"/>
    <w:rsid w:val="00433A53"/>
    <w:rsid w:val="00433C37"/>
    <w:rsid w:val="00445F0A"/>
    <w:rsid w:val="0046198F"/>
    <w:rsid w:val="0048436F"/>
    <w:rsid w:val="004A0550"/>
    <w:rsid w:val="004B354C"/>
    <w:rsid w:val="004C7907"/>
    <w:rsid w:val="004E20E4"/>
    <w:rsid w:val="004E2AE9"/>
    <w:rsid w:val="004F0DAA"/>
    <w:rsid w:val="004F6F61"/>
    <w:rsid w:val="0050562B"/>
    <w:rsid w:val="00531C26"/>
    <w:rsid w:val="005A5547"/>
    <w:rsid w:val="005D1B6E"/>
    <w:rsid w:val="005E0659"/>
    <w:rsid w:val="0060733A"/>
    <w:rsid w:val="00614AF6"/>
    <w:rsid w:val="00632947"/>
    <w:rsid w:val="00641177"/>
    <w:rsid w:val="006552E5"/>
    <w:rsid w:val="006552F9"/>
    <w:rsid w:val="00657661"/>
    <w:rsid w:val="00661A30"/>
    <w:rsid w:val="00665349"/>
    <w:rsid w:val="0067685B"/>
    <w:rsid w:val="00682A36"/>
    <w:rsid w:val="006B093C"/>
    <w:rsid w:val="006B0AB3"/>
    <w:rsid w:val="006B5621"/>
    <w:rsid w:val="006D194B"/>
    <w:rsid w:val="006D7DB8"/>
    <w:rsid w:val="006F1AE4"/>
    <w:rsid w:val="00715483"/>
    <w:rsid w:val="0071674D"/>
    <w:rsid w:val="00717E1E"/>
    <w:rsid w:val="00736F8D"/>
    <w:rsid w:val="00745043"/>
    <w:rsid w:val="00756FD7"/>
    <w:rsid w:val="007A29EA"/>
    <w:rsid w:val="007B7BE9"/>
    <w:rsid w:val="007D4473"/>
    <w:rsid w:val="007D7B6A"/>
    <w:rsid w:val="007E3132"/>
    <w:rsid w:val="007F5057"/>
    <w:rsid w:val="008132BD"/>
    <w:rsid w:val="008216D3"/>
    <w:rsid w:val="00832046"/>
    <w:rsid w:val="008432A6"/>
    <w:rsid w:val="008551A6"/>
    <w:rsid w:val="00862F19"/>
    <w:rsid w:val="008705E7"/>
    <w:rsid w:val="00871899"/>
    <w:rsid w:val="008848BE"/>
    <w:rsid w:val="00885D4C"/>
    <w:rsid w:val="008A1450"/>
    <w:rsid w:val="008A7993"/>
    <w:rsid w:val="008D2CB7"/>
    <w:rsid w:val="008E144E"/>
    <w:rsid w:val="008E32F6"/>
    <w:rsid w:val="008F58E8"/>
    <w:rsid w:val="0091490C"/>
    <w:rsid w:val="009377CB"/>
    <w:rsid w:val="00946939"/>
    <w:rsid w:val="00946A98"/>
    <w:rsid w:val="009479FE"/>
    <w:rsid w:val="0095004D"/>
    <w:rsid w:val="00973A4F"/>
    <w:rsid w:val="00986599"/>
    <w:rsid w:val="00997A5A"/>
    <w:rsid w:val="009A3ED7"/>
    <w:rsid w:val="009A603F"/>
    <w:rsid w:val="009E0172"/>
    <w:rsid w:val="009F3101"/>
    <w:rsid w:val="00A157F4"/>
    <w:rsid w:val="00A17A8A"/>
    <w:rsid w:val="00A32BA1"/>
    <w:rsid w:val="00A37E9F"/>
    <w:rsid w:val="00A409DC"/>
    <w:rsid w:val="00A416D0"/>
    <w:rsid w:val="00AA0FA2"/>
    <w:rsid w:val="00AB3507"/>
    <w:rsid w:val="00AD037E"/>
    <w:rsid w:val="00AD1728"/>
    <w:rsid w:val="00AD39A6"/>
    <w:rsid w:val="00AE486A"/>
    <w:rsid w:val="00B0019F"/>
    <w:rsid w:val="00B0217F"/>
    <w:rsid w:val="00B13AC7"/>
    <w:rsid w:val="00B20C89"/>
    <w:rsid w:val="00B50CFE"/>
    <w:rsid w:val="00B5572A"/>
    <w:rsid w:val="00B55F11"/>
    <w:rsid w:val="00B671C8"/>
    <w:rsid w:val="00B77607"/>
    <w:rsid w:val="00BA0449"/>
    <w:rsid w:val="00BE0620"/>
    <w:rsid w:val="00BE2DB3"/>
    <w:rsid w:val="00BF3F38"/>
    <w:rsid w:val="00C16970"/>
    <w:rsid w:val="00C2092E"/>
    <w:rsid w:val="00C223EB"/>
    <w:rsid w:val="00C2583C"/>
    <w:rsid w:val="00C303DC"/>
    <w:rsid w:val="00C3304D"/>
    <w:rsid w:val="00C352FD"/>
    <w:rsid w:val="00C42BA2"/>
    <w:rsid w:val="00C62AA5"/>
    <w:rsid w:val="00C67622"/>
    <w:rsid w:val="00CA4F5C"/>
    <w:rsid w:val="00CA6C68"/>
    <w:rsid w:val="00CB7DEC"/>
    <w:rsid w:val="00CC687F"/>
    <w:rsid w:val="00CE02E9"/>
    <w:rsid w:val="00CF1670"/>
    <w:rsid w:val="00D308A4"/>
    <w:rsid w:val="00D35BD3"/>
    <w:rsid w:val="00D60B65"/>
    <w:rsid w:val="00D67DE0"/>
    <w:rsid w:val="00D71512"/>
    <w:rsid w:val="00D74258"/>
    <w:rsid w:val="00D87F10"/>
    <w:rsid w:val="00DC002C"/>
    <w:rsid w:val="00DC1CEC"/>
    <w:rsid w:val="00DE211D"/>
    <w:rsid w:val="00DE5743"/>
    <w:rsid w:val="00DE6BE5"/>
    <w:rsid w:val="00DF0277"/>
    <w:rsid w:val="00E33B30"/>
    <w:rsid w:val="00E44D46"/>
    <w:rsid w:val="00E5242E"/>
    <w:rsid w:val="00E54F0A"/>
    <w:rsid w:val="00E609D4"/>
    <w:rsid w:val="00EA523D"/>
    <w:rsid w:val="00ED3093"/>
    <w:rsid w:val="00EF4B78"/>
    <w:rsid w:val="00F25435"/>
    <w:rsid w:val="00F5021A"/>
    <w:rsid w:val="00FA1CAD"/>
    <w:rsid w:val="00FC0A7A"/>
    <w:rsid w:val="00FD0934"/>
    <w:rsid w:val="00FF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74"/>
    <w:rPr>
      <w:rFonts w:ascii="Tahoma" w:hAnsi="Tahoma" w:cs="Tahoma"/>
      <w:sz w:val="16"/>
      <w:szCs w:val="16"/>
    </w:rPr>
  </w:style>
  <w:style w:type="character" w:customStyle="1" w:styleId="BalloonTextChar">
    <w:name w:val="Balloon Text Char"/>
    <w:basedOn w:val="DefaultParagraphFont"/>
    <w:link w:val="BalloonText"/>
    <w:uiPriority w:val="99"/>
    <w:semiHidden/>
    <w:rsid w:val="00000474"/>
    <w:rPr>
      <w:rFonts w:ascii="Tahoma" w:hAnsi="Tahoma" w:cs="Tahoma"/>
      <w:sz w:val="16"/>
      <w:szCs w:val="16"/>
    </w:rPr>
  </w:style>
  <w:style w:type="paragraph" w:styleId="ListParagraph">
    <w:name w:val="List Paragraph"/>
    <w:basedOn w:val="Normal"/>
    <w:uiPriority w:val="34"/>
    <w:qFormat/>
    <w:rsid w:val="00AA0F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474"/>
    <w:rPr>
      <w:rFonts w:ascii="Tahoma" w:hAnsi="Tahoma" w:cs="Tahoma"/>
      <w:sz w:val="16"/>
      <w:szCs w:val="16"/>
    </w:rPr>
  </w:style>
  <w:style w:type="character" w:customStyle="1" w:styleId="BalloonTextChar">
    <w:name w:val="Balloon Text Char"/>
    <w:basedOn w:val="DefaultParagraphFont"/>
    <w:link w:val="BalloonText"/>
    <w:uiPriority w:val="99"/>
    <w:semiHidden/>
    <w:rsid w:val="00000474"/>
    <w:rPr>
      <w:rFonts w:ascii="Tahoma" w:hAnsi="Tahoma" w:cs="Tahoma"/>
      <w:sz w:val="16"/>
      <w:szCs w:val="16"/>
    </w:rPr>
  </w:style>
  <w:style w:type="paragraph" w:styleId="ListParagraph">
    <w:name w:val="List Paragraph"/>
    <w:basedOn w:val="Normal"/>
    <w:uiPriority w:val="34"/>
    <w:qFormat/>
    <w:rsid w:val="00AA0F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1796</Words>
  <Characters>10241</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patti.whitehead@wku.edu</dc:creator>
  <cp:lastModifiedBy>Carolyn Green</cp:lastModifiedBy>
  <cp:revision>2</cp:revision>
  <cp:lastPrinted>2013-03-12T20:30:00Z</cp:lastPrinted>
  <dcterms:created xsi:type="dcterms:W3CDTF">2013-03-15T15:41:00Z</dcterms:created>
  <dcterms:modified xsi:type="dcterms:W3CDTF">2013-03-15T15:41:00Z</dcterms:modified>
</cp:coreProperties>
</file>